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65C" w:rsidRPr="00901F3B" w:rsidRDefault="00FE565C" w:rsidP="00FE565C">
      <w:pPr>
        <w:spacing w:after="0"/>
        <w:jc w:val="center"/>
        <w:rPr>
          <w:rFonts w:ascii="Times New Roman" w:eastAsia="Times New Roman" w:hAnsi="Times New Roman" w:cs="Times New Roman"/>
          <w:b/>
          <w:sz w:val="28"/>
          <w:szCs w:val="28"/>
        </w:rPr>
      </w:pPr>
      <w:r w:rsidRPr="00901F3B">
        <w:rPr>
          <w:rFonts w:ascii="Times New Roman" w:eastAsia="Times New Roman" w:hAnsi="Times New Roman" w:cs="Times New Roman"/>
          <w:b/>
          <w:sz w:val="28"/>
          <w:szCs w:val="28"/>
        </w:rPr>
        <w:t>ФЕДЕРАЛЬНАЯ СЛУЖБА ИСПОЛНЕНИЯ НАКАЗАНИЙ</w:t>
      </w:r>
    </w:p>
    <w:p w:rsidR="00FE565C" w:rsidRPr="00901F3B" w:rsidRDefault="00FE565C" w:rsidP="00FE565C">
      <w:pPr>
        <w:spacing w:after="0"/>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Федеральное казенное образовательное учреждение</w:t>
      </w:r>
    </w:p>
    <w:p w:rsidR="00FE565C" w:rsidRPr="00901F3B" w:rsidRDefault="00FE565C" w:rsidP="00FE565C">
      <w:pPr>
        <w:spacing w:after="0"/>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высшего образования</w:t>
      </w:r>
    </w:p>
    <w:p w:rsidR="00FE565C" w:rsidRPr="00901F3B" w:rsidRDefault="00FE565C" w:rsidP="00FE565C">
      <w:pPr>
        <w:spacing w:after="0"/>
        <w:ind w:right="424" w:firstLine="567"/>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«Кузбасский институт Федеральной службы исполнения наказаний»</w:t>
      </w:r>
    </w:p>
    <w:p w:rsidR="007862F1" w:rsidRPr="005D40FD" w:rsidRDefault="007862F1" w:rsidP="007862F1">
      <w:pPr>
        <w:spacing w:line="240" w:lineRule="auto"/>
        <w:jc w:val="center"/>
        <w:rPr>
          <w:rFonts w:ascii="Times New Roman" w:hAnsi="Times New Roman" w:cs="Times New Roman"/>
          <w:sz w:val="28"/>
          <w:szCs w:val="28"/>
        </w:rPr>
      </w:pPr>
    </w:p>
    <w:p w:rsidR="007862F1" w:rsidRPr="005D40FD" w:rsidRDefault="007862F1" w:rsidP="007862F1">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 xml:space="preserve">Кафедра </w:t>
      </w:r>
      <w:r>
        <w:rPr>
          <w:rFonts w:ascii="Times New Roman" w:hAnsi="Times New Roman" w:cs="Times New Roman"/>
          <w:color w:val="000000"/>
          <w:spacing w:val="2"/>
          <w:sz w:val="28"/>
          <w:szCs w:val="28"/>
        </w:rPr>
        <w:t>гражданских правовых дисциплин</w:t>
      </w:r>
    </w:p>
    <w:p w:rsidR="007862F1" w:rsidRPr="005D40FD" w:rsidRDefault="007862F1" w:rsidP="007862F1">
      <w:pPr>
        <w:spacing w:line="240" w:lineRule="auto"/>
        <w:ind w:right="-68"/>
        <w:rPr>
          <w:rFonts w:ascii="Times New Roman" w:hAnsi="Times New Roman" w:cs="Times New Roman"/>
          <w:color w:val="000000"/>
          <w:spacing w:val="37"/>
          <w:sz w:val="28"/>
          <w:szCs w:val="28"/>
        </w:rPr>
      </w:pPr>
    </w:p>
    <w:p w:rsidR="007862F1" w:rsidRPr="005D40FD" w:rsidRDefault="007862F1" w:rsidP="007862F1">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7862F1" w:rsidRPr="005D40FD" w:rsidRDefault="007862F1" w:rsidP="007862F1">
      <w:pPr>
        <w:spacing w:line="240" w:lineRule="auto"/>
        <w:ind w:right="-68"/>
        <w:rPr>
          <w:rFonts w:ascii="Times New Roman" w:hAnsi="Times New Roman" w:cs="Times New Roman"/>
          <w:color w:val="000000"/>
          <w:spacing w:val="-9"/>
          <w:sz w:val="28"/>
          <w:szCs w:val="28"/>
        </w:rPr>
      </w:pPr>
    </w:p>
    <w:p w:rsidR="007862F1" w:rsidRPr="005D40FD" w:rsidRDefault="007862F1" w:rsidP="007862F1">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по дисциплине «</w:t>
      </w:r>
      <w:r>
        <w:rPr>
          <w:rFonts w:ascii="Times New Roman" w:hAnsi="Times New Roman" w:cs="Times New Roman"/>
          <w:color w:val="000000"/>
          <w:sz w:val="28"/>
          <w:szCs w:val="28"/>
        </w:rPr>
        <w:t>Гражданское право</w:t>
      </w:r>
      <w:r w:rsidRPr="005D40FD">
        <w:rPr>
          <w:rFonts w:ascii="Times New Roman" w:hAnsi="Times New Roman" w:cs="Times New Roman"/>
          <w:color w:val="000000"/>
          <w:sz w:val="28"/>
          <w:szCs w:val="28"/>
        </w:rPr>
        <w:t>»</w:t>
      </w:r>
    </w:p>
    <w:p w:rsidR="007862F1" w:rsidRPr="005D40FD" w:rsidRDefault="007862F1" w:rsidP="007862F1">
      <w:pPr>
        <w:spacing w:line="240" w:lineRule="auto"/>
        <w:ind w:left="6" w:right="-68" w:hanging="6"/>
        <w:jc w:val="center"/>
        <w:rPr>
          <w:rFonts w:ascii="Times New Roman" w:hAnsi="Times New Roman" w:cs="Times New Roman"/>
          <w:color w:val="000000"/>
          <w:sz w:val="28"/>
          <w:szCs w:val="28"/>
        </w:rPr>
      </w:pPr>
    </w:p>
    <w:p w:rsidR="007862F1" w:rsidRPr="005D40FD" w:rsidRDefault="007862F1" w:rsidP="007862F1">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Тема «</w:t>
      </w:r>
      <w:r>
        <w:rPr>
          <w:rFonts w:ascii="Times New Roman" w:hAnsi="Times New Roman" w:cs="Times New Roman"/>
          <w:color w:val="000000"/>
          <w:spacing w:val="-9"/>
          <w:sz w:val="28"/>
          <w:szCs w:val="28"/>
        </w:rPr>
        <w:t>Некоммер</w:t>
      </w:r>
      <w:r w:rsidR="00C34C4B">
        <w:rPr>
          <w:rFonts w:ascii="Times New Roman" w:hAnsi="Times New Roman" w:cs="Times New Roman"/>
          <w:color w:val="000000"/>
          <w:spacing w:val="-9"/>
          <w:sz w:val="28"/>
          <w:szCs w:val="28"/>
        </w:rPr>
        <w:t>ческие организации в УИС России</w:t>
      </w:r>
      <w:r w:rsidRPr="005D40FD">
        <w:rPr>
          <w:rFonts w:ascii="Times New Roman" w:hAnsi="Times New Roman" w:cs="Times New Roman"/>
          <w:color w:val="000000"/>
          <w:spacing w:val="-9"/>
          <w:sz w:val="28"/>
          <w:szCs w:val="28"/>
        </w:rPr>
        <w:t>»</w:t>
      </w:r>
    </w:p>
    <w:p w:rsidR="007862F1" w:rsidRPr="005D40FD" w:rsidRDefault="007862F1" w:rsidP="007862F1">
      <w:pPr>
        <w:spacing w:line="240" w:lineRule="auto"/>
        <w:ind w:left="5103"/>
        <w:jc w:val="right"/>
        <w:rPr>
          <w:rFonts w:ascii="Times New Roman" w:hAnsi="Times New Roman" w:cs="Times New Roman"/>
          <w:color w:val="000000"/>
          <w:sz w:val="28"/>
          <w:szCs w:val="28"/>
        </w:rPr>
      </w:pPr>
    </w:p>
    <w:p w:rsidR="007862F1" w:rsidRDefault="007862F1" w:rsidP="007862F1">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sidR="004732B9">
        <w:rPr>
          <w:rFonts w:ascii="Times New Roman" w:hAnsi="Times New Roman" w:cs="Times New Roman"/>
          <w:color w:val="000000"/>
          <w:sz w:val="28"/>
          <w:szCs w:val="28"/>
        </w:rPr>
        <w:t>32</w:t>
      </w:r>
      <w:r>
        <w:rPr>
          <w:rFonts w:ascii="Times New Roman" w:hAnsi="Times New Roman" w:cs="Times New Roman"/>
          <w:color w:val="000000"/>
          <w:sz w:val="28"/>
          <w:szCs w:val="28"/>
        </w:rPr>
        <w:t xml:space="preserve"> учебной группы</w:t>
      </w:r>
    </w:p>
    <w:p w:rsidR="007862F1" w:rsidRPr="005D40FD" w:rsidRDefault="007862F1" w:rsidP="007862F1">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7862F1" w:rsidRPr="005D40FD" w:rsidRDefault="004732B9" w:rsidP="007862F1">
      <w:pPr>
        <w:spacing w:line="240" w:lineRule="auto"/>
        <w:ind w:left="5103"/>
        <w:rPr>
          <w:rFonts w:ascii="Times New Roman" w:hAnsi="Times New Roman" w:cs="Times New Roman"/>
          <w:sz w:val="28"/>
          <w:szCs w:val="28"/>
        </w:rPr>
      </w:pPr>
      <w:r>
        <w:rPr>
          <w:rFonts w:ascii="Times New Roman" w:hAnsi="Times New Roman" w:cs="Times New Roman"/>
          <w:color w:val="000000"/>
          <w:sz w:val="28"/>
          <w:szCs w:val="28"/>
        </w:rPr>
        <w:t>Забудкина Ольга Владимировна</w:t>
      </w:r>
    </w:p>
    <w:p w:rsidR="007862F1" w:rsidRDefault="007862F1" w:rsidP="007862F1">
      <w:pPr>
        <w:spacing w:line="240" w:lineRule="auto"/>
        <w:ind w:left="5103"/>
        <w:rPr>
          <w:rFonts w:ascii="Times New Roman" w:hAnsi="Times New Roman" w:cs="Times New Roman"/>
          <w:sz w:val="28"/>
          <w:szCs w:val="28"/>
        </w:rPr>
      </w:pPr>
    </w:p>
    <w:p w:rsidR="007862F1" w:rsidRPr="005D40FD" w:rsidRDefault="007862F1" w:rsidP="007862F1">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 xml:space="preserve">Научный руководитель: </w:t>
      </w:r>
      <w:r w:rsidR="004732B9">
        <w:rPr>
          <w:rFonts w:ascii="Times New Roman" w:hAnsi="Times New Roman" w:cs="Times New Roman"/>
          <w:sz w:val="28"/>
          <w:szCs w:val="28"/>
        </w:rPr>
        <w:t xml:space="preserve">      Шепель </w:t>
      </w:r>
      <w:r w:rsidR="0009587A">
        <w:rPr>
          <w:rFonts w:ascii="Times New Roman" w:hAnsi="Times New Roman" w:cs="Times New Roman"/>
          <w:sz w:val="28"/>
          <w:szCs w:val="28"/>
        </w:rPr>
        <w:t>Тамара Викторовна</w:t>
      </w:r>
      <w:r w:rsidRPr="005D40FD">
        <w:rPr>
          <w:rFonts w:ascii="Times New Roman" w:hAnsi="Times New Roman" w:cs="Times New Roman"/>
          <w:sz w:val="28"/>
          <w:szCs w:val="28"/>
        </w:rPr>
        <w:t>,</w:t>
      </w:r>
    </w:p>
    <w:p w:rsidR="007862F1" w:rsidRDefault="007862F1" w:rsidP="007862F1">
      <w:pPr>
        <w:tabs>
          <w:tab w:val="left" w:leader="underscore" w:pos="9130"/>
        </w:tabs>
        <w:spacing w:line="240" w:lineRule="auto"/>
        <w:rPr>
          <w:rFonts w:ascii="Times New Roman" w:hAnsi="Times New Roman" w:cs="Times New Roman"/>
          <w:sz w:val="28"/>
          <w:szCs w:val="28"/>
        </w:rPr>
      </w:pPr>
    </w:p>
    <w:p w:rsidR="007862F1" w:rsidRDefault="007862F1" w:rsidP="007862F1">
      <w:pPr>
        <w:tabs>
          <w:tab w:val="left" w:leader="underscore" w:pos="9130"/>
        </w:tabs>
        <w:spacing w:line="240" w:lineRule="auto"/>
        <w:rPr>
          <w:rFonts w:ascii="Times New Roman" w:hAnsi="Times New Roman" w:cs="Times New Roman"/>
          <w:color w:val="000000"/>
          <w:sz w:val="28"/>
          <w:szCs w:val="28"/>
        </w:rPr>
      </w:pPr>
    </w:p>
    <w:p w:rsidR="007862F1" w:rsidRPr="005D40FD" w:rsidRDefault="007862F1" w:rsidP="007862F1">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«____»_______2019</w:t>
      </w:r>
      <w:r w:rsidRPr="005D40FD">
        <w:rPr>
          <w:rFonts w:ascii="Times New Roman" w:hAnsi="Times New Roman" w:cs="Times New Roman"/>
          <w:color w:val="000000"/>
          <w:sz w:val="28"/>
          <w:szCs w:val="28"/>
        </w:rPr>
        <w:t>г</w:t>
      </w:r>
    </w:p>
    <w:p w:rsidR="007862F1" w:rsidRPr="005D40FD" w:rsidRDefault="007862F1" w:rsidP="007862F1">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7862F1" w:rsidRDefault="007862F1" w:rsidP="007862F1">
      <w:pPr>
        <w:rPr>
          <w:rFonts w:ascii="Times New Roman" w:hAnsi="Times New Roman" w:cs="Times New Roman"/>
          <w:color w:val="000000"/>
          <w:sz w:val="28"/>
          <w:szCs w:val="28"/>
        </w:rPr>
      </w:pPr>
    </w:p>
    <w:p w:rsidR="007862F1" w:rsidRDefault="007862F1" w:rsidP="007862F1">
      <w:pPr>
        <w:jc w:val="center"/>
        <w:rPr>
          <w:rFonts w:ascii="Times New Roman" w:hAnsi="Times New Roman" w:cs="Times New Roman"/>
          <w:color w:val="000000"/>
          <w:sz w:val="28"/>
          <w:szCs w:val="28"/>
        </w:rPr>
      </w:pPr>
    </w:p>
    <w:p w:rsidR="007862F1" w:rsidRDefault="007862F1" w:rsidP="007862F1">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201</w:t>
      </w:r>
      <w:r>
        <w:rPr>
          <w:rFonts w:ascii="Times New Roman" w:hAnsi="Times New Roman" w:cs="Times New Roman"/>
          <w:color w:val="000000"/>
          <w:sz w:val="28"/>
          <w:szCs w:val="28"/>
        </w:rPr>
        <w:t>9</w:t>
      </w:r>
      <w:r>
        <w:rPr>
          <w:rFonts w:ascii="Times New Roman" w:hAnsi="Times New Roman" w:cs="Times New Roman"/>
          <w:color w:val="000000"/>
          <w:sz w:val="28"/>
          <w:szCs w:val="28"/>
        </w:rPr>
        <w:br w:type="page"/>
      </w:r>
    </w:p>
    <w:p w:rsidR="007862F1" w:rsidRPr="001F1619" w:rsidRDefault="007862F1" w:rsidP="007862F1">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7862F1" w:rsidRPr="00B70D25" w:rsidRDefault="007862F1" w:rsidP="007862F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w:t>
      </w:r>
      <w:r w:rsidR="000F1F4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w:t>
      </w:r>
    </w:p>
    <w:p w:rsidR="007862F1" w:rsidRDefault="007862F1" w:rsidP="007862F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w:t>
      </w:r>
      <w:r w:rsidR="00FE565C">
        <w:rPr>
          <w:rFonts w:ascii="Times New Roman" w:hAnsi="Times New Roman" w:cs="Times New Roman"/>
          <w:color w:val="000000"/>
          <w:sz w:val="28"/>
          <w:szCs w:val="28"/>
          <w:shd w:val="clear" w:color="auto" w:fill="FFFFFF"/>
        </w:rPr>
        <w:t xml:space="preserve">ОБЩЕПРАВОВАЯ ХАРАКТЕРИСТИКА НЕКОММЕРЧЕСКИХ ОРГАНИЗАЦИЙ В ГРАЖДАНСКОМ ПРАВЕ </w:t>
      </w:r>
      <w:r w:rsidR="000F1F4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0F1F4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.5</w:t>
      </w:r>
    </w:p>
    <w:p w:rsidR="007862F1" w:rsidRPr="00B70D25" w:rsidRDefault="007862F1" w:rsidP="007862F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 Понятие и признаки некоммерческих организаций……</w:t>
      </w:r>
      <w:r w:rsidR="000F1F43">
        <w:rPr>
          <w:rFonts w:ascii="Times New Roman" w:hAnsi="Times New Roman" w:cs="Times New Roman"/>
          <w:color w:val="000000"/>
          <w:sz w:val="28"/>
          <w:szCs w:val="28"/>
          <w:shd w:val="clear" w:color="auto" w:fill="FFFFFF"/>
        </w:rPr>
        <w:t>………</w:t>
      </w:r>
      <w:r w:rsidR="00FE565C">
        <w:rPr>
          <w:rFonts w:ascii="Times New Roman" w:hAnsi="Times New Roman" w:cs="Times New Roman"/>
          <w:color w:val="000000"/>
          <w:sz w:val="28"/>
          <w:szCs w:val="28"/>
          <w:shd w:val="clear" w:color="auto" w:fill="FFFFFF"/>
        </w:rPr>
        <w:t>.</w:t>
      </w:r>
      <w:r w:rsidR="000F1F43">
        <w:rPr>
          <w:rFonts w:ascii="Times New Roman" w:hAnsi="Times New Roman" w:cs="Times New Roman"/>
          <w:color w:val="000000"/>
          <w:sz w:val="28"/>
          <w:szCs w:val="28"/>
          <w:shd w:val="clear" w:color="auto" w:fill="FFFFFF"/>
        </w:rPr>
        <w:t>…...5</w:t>
      </w:r>
    </w:p>
    <w:p w:rsidR="007862F1" w:rsidRPr="00B70D25" w:rsidRDefault="007862F1" w:rsidP="007862F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Pr>
          <w:rFonts w:ascii="Times New Roman" w:hAnsi="Times New Roman" w:cs="Times New Roman"/>
          <w:color w:val="000000"/>
          <w:sz w:val="28"/>
          <w:szCs w:val="28"/>
          <w:shd w:val="clear" w:color="auto" w:fill="FFFFFF"/>
        </w:rPr>
        <w:t>Содержание и особенности правоспособности некоммерческих</w:t>
      </w:r>
      <w:r w:rsidR="000F1F43">
        <w:rPr>
          <w:rFonts w:ascii="Times New Roman" w:hAnsi="Times New Roman" w:cs="Times New Roman"/>
          <w:color w:val="000000"/>
          <w:sz w:val="28"/>
          <w:szCs w:val="28"/>
          <w:shd w:val="clear" w:color="auto" w:fill="FFFFFF"/>
        </w:rPr>
        <w:t xml:space="preserve"> организаций</w:t>
      </w:r>
      <w:r w:rsidR="008F5FC7">
        <w:rPr>
          <w:rFonts w:ascii="Times New Roman" w:hAnsi="Times New Roman" w:cs="Times New Roman"/>
          <w:color w:val="000000"/>
          <w:sz w:val="28"/>
          <w:szCs w:val="28"/>
          <w:shd w:val="clear" w:color="auto" w:fill="FFFFFF"/>
        </w:rPr>
        <w:t xml:space="preserve"> ………………………………….……………………………….….11</w:t>
      </w:r>
    </w:p>
    <w:p w:rsidR="007862F1" w:rsidRDefault="007862F1" w:rsidP="007862F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Pr="00B70D25">
        <w:rPr>
          <w:rFonts w:ascii="Times New Roman" w:hAnsi="Times New Roman" w:cs="Times New Roman"/>
          <w:color w:val="000000"/>
          <w:sz w:val="28"/>
          <w:szCs w:val="28"/>
          <w:shd w:val="clear" w:color="auto" w:fill="FFFFFF"/>
        </w:rPr>
        <w:t xml:space="preserve"> </w:t>
      </w:r>
      <w:r w:rsidR="00FE565C">
        <w:rPr>
          <w:rFonts w:ascii="Times New Roman" w:hAnsi="Times New Roman" w:cs="Times New Roman"/>
          <w:color w:val="000000"/>
          <w:sz w:val="28"/>
          <w:szCs w:val="28"/>
          <w:shd w:val="clear" w:color="auto" w:fill="FFFFFF"/>
        </w:rPr>
        <w:t>ОТДЕЛЬНЫЕ НАПРАВЛЕНИЯ ВЗАИМОДЕЙСТВИЯ НЕКОММЕРЧЕСКИХ ОРГАНИЗАЦИЙ С УИС..................................</w:t>
      </w:r>
      <w:r>
        <w:rPr>
          <w:rFonts w:ascii="Times New Roman" w:hAnsi="Times New Roman" w:cs="Times New Roman"/>
          <w:color w:val="000000"/>
          <w:sz w:val="28"/>
          <w:szCs w:val="28"/>
          <w:shd w:val="clear" w:color="auto" w:fill="FFFFFF"/>
        </w:rPr>
        <w:t>……</w:t>
      </w:r>
      <w:r w:rsidR="008F5FC7">
        <w:rPr>
          <w:rFonts w:ascii="Times New Roman" w:hAnsi="Times New Roman" w:cs="Times New Roman"/>
          <w:color w:val="000000"/>
          <w:sz w:val="28"/>
          <w:szCs w:val="28"/>
          <w:shd w:val="clear" w:color="auto" w:fill="FFFFFF"/>
        </w:rPr>
        <w:t>….18</w:t>
      </w:r>
    </w:p>
    <w:p w:rsidR="00440048" w:rsidRDefault="007862F1" w:rsidP="00440048">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2.1</w:t>
      </w:r>
      <w:r>
        <w:rPr>
          <w:rFonts w:ascii="Times New Roman" w:hAnsi="Times New Roman" w:cs="Times New Roman"/>
          <w:color w:val="000000"/>
          <w:sz w:val="28"/>
          <w:szCs w:val="28"/>
          <w:shd w:val="clear" w:color="auto" w:fill="FFFFFF"/>
        </w:rPr>
        <w:t xml:space="preserve">. </w:t>
      </w:r>
      <w:r w:rsidR="00440048">
        <w:rPr>
          <w:rFonts w:ascii="Times New Roman" w:hAnsi="Times New Roman" w:cs="Times New Roman"/>
          <w:color w:val="000000"/>
          <w:sz w:val="28"/>
          <w:szCs w:val="28"/>
          <w:shd w:val="clear" w:color="auto" w:fill="FFFFFF"/>
        </w:rPr>
        <w:t>Роль некоммерческих организаций в деятельности УИС................</w:t>
      </w:r>
      <w:r w:rsidR="008F5FC7">
        <w:rPr>
          <w:rFonts w:ascii="Times New Roman" w:hAnsi="Times New Roman" w:cs="Times New Roman"/>
          <w:color w:val="000000"/>
          <w:sz w:val="28"/>
          <w:szCs w:val="28"/>
          <w:shd w:val="clear" w:color="auto" w:fill="FFFFFF"/>
        </w:rPr>
        <w:t>18</w:t>
      </w:r>
    </w:p>
    <w:p w:rsidR="007862F1" w:rsidRPr="00B70D25" w:rsidRDefault="007862F1" w:rsidP="007862F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Pr>
          <w:rFonts w:ascii="Times New Roman" w:hAnsi="Times New Roman" w:cs="Times New Roman"/>
          <w:color w:val="000000"/>
          <w:sz w:val="28"/>
          <w:szCs w:val="28"/>
          <w:shd w:val="clear" w:color="auto" w:fill="FFFFFF"/>
        </w:rPr>
        <w:t>Некоммерческие организации как помощник подготовки осуждённых к освобождению из мест лишения свободы…</w:t>
      </w:r>
      <w:r w:rsidR="000F1F43">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r w:rsidR="008F5FC7">
        <w:rPr>
          <w:rFonts w:ascii="Times New Roman" w:hAnsi="Times New Roman" w:cs="Times New Roman"/>
          <w:color w:val="000000"/>
          <w:sz w:val="28"/>
          <w:szCs w:val="28"/>
          <w:shd w:val="clear" w:color="auto" w:fill="FFFFFF"/>
        </w:rPr>
        <w:t>22</w:t>
      </w:r>
    </w:p>
    <w:p w:rsidR="007862F1" w:rsidRPr="00B70D25" w:rsidRDefault="007862F1" w:rsidP="007862F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sidR="008F5FC7">
        <w:rPr>
          <w:rFonts w:ascii="Times New Roman" w:hAnsi="Times New Roman" w:cs="Times New Roman"/>
          <w:color w:val="000000"/>
          <w:sz w:val="28"/>
          <w:szCs w:val="28"/>
          <w:shd w:val="clear" w:color="auto" w:fill="FFFFFF"/>
        </w:rPr>
        <w:t>……………………………………………………...28</w:t>
      </w:r>
    </w:p>
    <w:p w:rsidR="007862F1" w:rsidRDefault="007862F1" w:rsidP="007862F1">
      <w:pPr>
        <w:ind w:firstLine="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ИСПОЛЬЗОВАННЫХ ИСТОЧНИКОВ</w:t>
      </w:r>
      <w:r w:rsidRPr="00B70D25">
        <w:rPr>
          <w:rFonts w:ascii="Times New Roman" w:hAnsi="Times New Roman" w:cs="Times New Roman"/>
          <w:color w:val="000000"/>
          <w:sz w:val="28"/>
          <w:szCs w:val="28"/>
          <w:shd w:val="clear" w:color="auto" w:fill="FFFFFF"/>
        </w:rPr>
        <w:t>...</w:t>
      </w:r>
      <w:r w:rsidR="008F5FC7">
        <w:rPr>
          <w:rFonts w:ascii="Times New Roman" w:hAnsi="Times New Roman" w:cs="Times New Roman"/>
          <w:color w:val="000000"/>
          <w:sz w:val="28"/>
          <w:szCs w:val="28"/>
          <w:shd w:val="clear" w:color="auto" w:fill="FFFFFF"/>
        </w:rPr>
        <w:t>…...………………30</w:t>
      </w:r>
      <w:r>
        <w:rPr>
          <w:rFonts w:ascii="Times New Roman" w:hAnsi="Times New Roman" w:cs="Times New Roman"/>
          <w:color w:val="000000"/>
          <w:sz w:val="28"/>
          <w:szCs w:val="28"/>
          <w:shd w:val="clear" w:color="auto" w:fill="FFFFFF"/>
        </w:rPr>
        <w:br w:type="page"/>
      </w:r>
    </w:p>
    <w:p w:rsidR="00581446" w:rsidRDefault="00581446" w:rsidP="00581446">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186E0A" w:rsidRPr="00566183" w:rsidRDefault="00581446" w:rsidP="00566183">
      <w:pPr>
        <w:shd w:val="clear" w:color="auto" w:fill="FFFFFF" w:themeFill="background1"/>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color w:val="000000" w:themeColor="text1"/>
          <w:sz w:val="28"/>
          <w:szCs w:val="28"/>
        </w:rPr>
        <w:t xml:space="preserve">Актуальность данной курсовой работы обуславливается тем, что </w:t>
      </w:r>
      <w:r w:rsidR="00186E0A" w:rsidRPr="00566183">
        <w:rPr>
          <w:rFonts w:ascii="Times New Roman" w:hAnsi="Times New Roman" w:cs="Times New Roman"/>
          <w:sz w:val="28"/>
          <w:szCs w:val="28"/>
        </w:rPr>
        <w:t>о</w:t>
      </w:r>
      <w:r w:rsidRPr="00566183">
        <w:rPr>
          <w:rFonts w:ascii="Times New Roman" w:hAnsi="Times New Roman" w:cs="Times New Roman"/>
          <w:sz w:val="28"/>
          <w:szCs w:val="28"/>
        </w:rPr>
        <w:t>собое место среди негосударственных некоммерческих организаций (</w:t>
      </w:r>
      <w:r w:rsidR="00186E0A" w:rsidRPr="00566183">
        <w:rPr>
          <w:rFonts w:ascii="Times New Roman" w:hAnsi="Times New Roman" w:cs="Times New Roman"/>
          <w:sz w:val="28"/>
          <w:szCs w:val="28"/>
        </w:rPr>
        <w:t xml:space="preserve">далее - </w:t>
      </w:r>
      <w:r w:rsidRPr="00566183">
        <w:rPr>
          <w:rFonts w:ascii="Times New Roman" w:hAnsi="Times New Roman" w:cs="Times New Roman"/>
          <w:sz w:val="28"/>
          <w:szCs w:val="28"/>
        </w:rPr>
        <w:t xml:space="preserve">НКО) принадлежит организациям, оказывающим услуги в социальной сфере: в области образования, здоровья, культуры, помощи инвалидам и сиротам, незащищенным группам населения. </w:t>
      </w:r>
    </w:p>
    <w:p w:rsidR="00186E0A" w:rsidRPr="00566183" w:rsidRDefault="00581446" w:rsidP="00566183">
      <w:pPr>
        <w:shd w:val="clear" w:color="auto" w:fill="FFFFFF" w:themeFill="background1"/>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В РФ отмечается рост деятельности услуг НКО. В 2010 г. в федеральных актах появилось понятие «социально ориентированной некоммерческой организации» (</w:t>
      </w:r>
      <w:r w:rsidR="00186E0A" w:rsidRPr="00566183">
        <w:rPr>
          <w:rFonts w:ascii="Times New Roman" w:hAnsi="Times New Roman" w:cs="Times New Roman"/>
          <w:sz w:val="28"/>
          <w:szCs w:val="28"/>
        </w:rPr>
        <w:t xml:space="preserve">далее - </w:t>
      </w:r>
      <w:r w:rsidRPr="00566183">
        <w:rPr>
          <w:rFonts w:ascii="Times New Roman" w:hAnsi="Times New Roman" w:cs="Times New Roman"/>
          <w:sz w:val="28"/>
          <w:szCs w:val="28"/>
        </w:rPr>
        <w:t xml:space="preserve">СОНКО). СОНКО - это НКО, которые занимаются решением социальных задач и развитием институтов гражданского общества. Государство начало оказывать таким организациям различные виды поддержки, включая финансовую. </w:t>
      </w:r>
    </w:p>
    <w:p w:rsidR="00581446" w:rsidRPr="00566183" w:rsidRDefault="00581446" w:rsidP="00566183">
      <w:pPr>
        <w:shd w:val="clear" w:color="auto" w:fill="FFFFFF" w:themeFill="background1"/>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В данной области сформировались научные теории, проведены эмпирические исследования, но они относятся к странам, правовая и социальная среда которых отличается от отечественной. В России до последнего времени не проводился систематический анализ данных о программах государственной поддержи СОНКО, что объяснимо с учетом новизны этих проектов.</w:t>
      </w:r>
    </w:p>
    <w:p w:rsidR="00186E0A" w:rsidRPr="00566183" w:rsidRDefault="00186E0A" w:rsidP="00566183">
      <w:pPr>
        <w:shd w:val="clear" w:color="auto" w:fill="FFFFFF" w:themeFill="background1"/>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566183">
        <w:rPr>
          <w:rFonts w:ascii="Times New Roman" w:hAnsi="Times New Roman" w:cs="Times New Roman"/>
          <w:sz w:val="28"/>
          <w:szCs w:val="28"/>
        </w:rPr>
        <w:t>В уголовно-исполнительной системе Российской Федерации данные организации играют важнейшую роль в жизнедеятельности спецконтингента, т.к. зачастую оступившиеся люди остаются совершенно одни без какой-либо поддержки и не имеют возможности самостоятельно оказать себе социальную помощь, что приводит к ещё большему усугублению ситуации. Именно такие некоммерческие организации в тяжёлый период для оступившихся лиц, оказывают им всестороннюю и посильную поддержку и помощь.</w:t>
      </w:r>
    </w:p>
    <w:p w:rsidR="00186E0A" w:rsidRPr="00566183" w:rsidRDefault="00581446" w:rsidP="00566183">
      <w:pPr>
        <w:shd w:val="clear" w:color="auto" w:fill="FFFFFF"/>
        <w:spacing w:after="0" w:line="360" w:lineRule="auto"/>
        <w:ind w:firstLine="709"/>
        <w:jc w:val="both"/>
        <w:rPr>
          <w:rFonts w:ascii="Times New Roman" w:hAnsi="Times New Roman" w:cs="Times New Roman"/>
          <w:noProof/>
          <w:sz w:val="28"/>
          <w:szCs w:val="28"/>
        </w:rPr>
      </w:pPr>
      <w:r w:rsidRPr="00566183">
        <w:rPr>
          <w:rFonts w:ascii="Times New Roman" w:hAnsi="Times New Roman" w:cs="Times New Roman"/>
          <w:b/>
          <w:noProof/>
          <w:sz w:val="28"/>
          <w:szCs w:val="28"/>
        </w:rPr>
        <w:t xml:space="preserve">Объект исследования </w:t>
      </w:r>
      <w:r w:rsidRPr="00566183">
        <w:rPr>
          <w:rFonts w:ascii="Times New Roman" w:hAnsi="Times New Roman" w:cs="Times New Roman"/>
          <w:color w:val="000000"/>
          <w:sz w:val="28"/>
          <w:szCs w:val="28"/>
          <w:shd w:val="clear" w:color="auto" w:fill="FFFFFF"/>
        </w:rPr>
        <w:t xml:space="preserve">– </w:t>
      </w:r>
      <w:r w:rsidRPr="00566183">
        <w:rPr>
          <w:rFonts w:ascii="Times New Roman" w:hAnsi="Times New Roman" w:cs="Times New Roman"/>
          <w:noProof/>
          <w:sz w:val="28"/>
          <w:szCs w:val="28"/>
        </w:rPr>
        <w:t xml:space="preserve">общественные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правоотношения,</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возникающие в рамках гражданского права по </w:t>
      </w:r>
      <w:r w:rsidR="00186E0A" w:rsidRPr="00566183">
        <w:rPr>
          <w:rFonts w:ascii="Times New Roman" w:hAnsi="Times New Roman" w:cs="Times New Roman"/>
          <w:noProof/>
          <w:sz w:val="28"/>
          <w:szCs w:val="28"/>
        </w:rPr>
        <w:t>деятельности некоммерческих организаций в УИС России.</w:t>
      </w:r>
    </w:p>
    <w:p w:rsidR="00581446" w:rsidRPr="00566183" w:rsidRDefault="00581446" w:rsidP="00566183">
      <w:pPr>
        <w:shd w:val="clear" w:color="auto" w:fill="FFFFFF"/>
        <w:spacing w:after="0" w:line="360" w:lineRule="auto"/>
        <w:ind w:firstLine="709"/>
        <w:jc w:val="both"/>
        <w:rPr>
          <w:rFonts w:ascii="Times New Roman" w:hAnsi="Times New Roman" w:cs="Times New Roman"/>
          <w:noProof/>
          <w:sz w:val="28"/>
          <w:szCs w:val="28"/>
        </w:rPr>
      </w:pPr>
      <w:r w:rsidRPr="00566183">
        <w:rPr>
          <w:rFonts w:ascii="Times New Roman" w:hAnsi="Times New Roman" w:cs="Times New Roman"/>
          <w:b/>
          <w:noProof/>
          <w:sz w:val="28"/>
          <w:szCs w:val="28"/>
        </w:rPr>
        <w:lastRenderedPageBreak/>
        <w:t xml:space="preserve">Предмет исследования </w:t>
      </w:r>
      <w:r w:rsidRPr="00566183">
        <w:rPr>
          <w:rFonts w:ascii="Times New Roman" w:hAnsi="Times New Roman" w:cs="Times New Roman"/>
          <w:color w:val="000000"/>
          <w:sz w:val="28"/>
          <w:szCs w:val="28"/>
          <w:shd w:val="clear" w:color="auto" w:fill="FFFFFF"/>
        </w:rPr>
        <w:t xml:space="preserve">– правовые нормы, регулирующие вопросы </w:t>
      </w:r>
      <w:r w:rsidR="00186E0A" w:rsidRPr="00566183">
        <w:rPr>
          <w:rFonts w:ascii="Times New Roman" w:hAnsi="Times New Roman" w:cs="Times New Roman"/>
          <w:color w:val="000000"/>
          <w:sz w:val="28"/>
          <w:szCs w:val="28"/>
          <w:shd w:val="clear" w:color="auto" w:fill="FFFFFF"/>
        </w:rPr>
        <w:t xml:space="preserve">некоммерческих организаций в </w:t>
      </w:r>
      <w:r w:rsidRPr="00566183">
        <w:rPr>
          <w:rFonts w:ascii="Times New Roman" w:hAnsi="Times New Roman" w:cs="Times New Roman"/>
          <w:color w:val="000000"/>
          <w:sz w:val="28"/>
          <w:szCs w:val="28"/>
          <w:shd w:val="clear" w:color="auto" w:fill="FFFFFF"/>
        </w:rPr>
        <w:t>УИС России.</w:t>
      </w:r>
    </w:p>
    <w:p w:rsidR="00581446" w:rsidRPr="00566183" w:rsidRDefault="00581446" w:rsidP="00566183">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566183">
        <w:rPr>
          <w:rFonts w:ascii="Times New Roman" w:hAnsi="Times New Roman" w:cs="Times New Roman"/>
          <w:b/>
          <w:noProof/>
          <w:sz w:val="28"/>
          <w:szCs w:val="28"/>
        </w:rPr>
        <w:t xml:space="preserve">Цель исследования </w:t>
      </w:r>
      <w:r w:rsidRPr="00566183">
        <w:rPr>
          <w:rFonts w:ascii="Times New Roman" w:hAnsi="Times New Roman" w:cs="Times New Roman"/>
          <w:color w:val="000000"/>
          <w:sz w:val="28"/>
          <w:szCs w:val="28"/>
          <w:shd w:val="clear" w:color="auto" w:fill="FFFFFF"/>
        </w:rPr>
        <w:t>– анализ проблем, связанных с осуществлением деятельности</w:t>
      </w:r>
      <w:r w:rsidR="00186E0A" w:rsidRPr="00566183">
        <w:rPr>
          <w:rFonts w:ascii="Times New Roman" w:hAnsi="Times New Roman" w:cs="Times New Roman"/>
          <w:color w:val="000000"/>
          <w:sz w:val="28"/>
          <w:szCs w:val="28"/>
          <w:shd w:val="clear" w:color="auto" w:fill="FFFFFF"/>
        </w:rPr>
        <w:t xml:space="preserve"> некоммерческих организаций, а также всестороннее рассмотрение эффективности деятельности НКО в УИС России</w:t>
      </w:r>
      <w:r w:rsidRPr="00566183">
        <w:rPr>
          <w:rFonts w:ascii="Times New Roman" w:hAnsi="Times New Roman" w:cs="Times New Roman"/>
          <w:color w:val="000000" w:themeColor="text1"/>
          <w:sz w:val="28"/>
          <w:szCs w:val="28"/>
          <w:shd w:val="clear" w:color="auto" w:fill="FFFFFF" w:themeFill="background1"/>
        </w:rPr>
        <w:t>.</w:t>
      </w:r>
    </w:p>
    <w:p w:rsidR="00581446" w:rsidRPr="00566183" w:rsidRDefault="00581446" w:rsidP="00566183">
      <w:pPr>
        <w:tabs>
          <w:tab w:val="left" w:pos="709"/>
        </w:tabs>
        <w:spacing w:after="0" w:line="360" w:lineRule="auto"/>
        <w:ind w:firstLine="709"/>
        <w:jc w:val="both"/>
        <w:rPr>
          <w:rFonts w:ascii="Times New Roman" w:hAnsi="Times New Roman" w:cs="Times New Roman"/>
          <w:noProof/>
          <w:sz w:val="28"/>
          <w:szCs w:val="28"/>
        </w:rPr>
      </w:pPr>
      <w:r w:rsidRPr="00566183">
        <w:rPr>
          <w:rFonts w:ascii="Times New Roman" w:hAnsi="Times New Roman" w:cs="Times New Roman"/>
          <w:b/>
          <w:noProof/>
          <w:sz w:val="28"/>
          <w:szCs w:val="28"/>
        </w:rPr>
        <w:t>Задачи исследования:</w:t>
      </w:r>
    </w:p>
    <w:p w:rsidR="00581446" w:rsidRPr="00566183" w:rsidRDefault="00581446" w:rsidP="00566183">
      <w:pPr>
        <w:tabs>
          <w:tab w:val="left" w:pos="709"/>
        </w:tabs>
        <w:spacing w:after="0" w:line="360" w:lineRule="auto"/>
        <w:ind w:firstLine="709"/>
        <w:jc w:val="both"/>
        <w:rPr>
          <w:rFonts w:ascii="Times New Roman" w:hAnsi="Times New Roman" w:cs="Times New Roman"/>
          <w:noProof/>
          <w:sz w:val="28"/>
          <w:szCs w:val="28"/>
        </w:rPr>
      </w:pPr>
      <w:r w:rsidRPr="00566183">
        <w:rPr>
          <w:rFonts w:ascii="Times New Roman" w:hAnsi="Times New Roman" w:cs="Times New Roman"/>
          <w:noProof/>
          <w:sz w:val="28"/>
          <w:szCs w:val="28"/>
        </w:rPr>
        <w:t>1)</w:t>
      </w:r>
      <w:r w:rsidR="00186E0A" w:rsidRPr="00566183">
        <w:rPr>
          <w:rFonts w:ascii="Times New Roman" w:hAnsi="Times New Roman" w:cs="Times New Roman"/>
          <w:noProof/>
          <w:sz w:val="28"/>
          <w:szCs w:val="28"/>
        </w:rPr>
        <w:t xml:space="preserve"> </w:t>
      </w:r>
      <w:r w:rsidR="00CF6386" w:rsidRPr="00566183">
        <w:rPr>
          <w:rFonts w:ascii="Times New Roman" w:hAnsi="Times New Roman" w:cs="Times New Roman"/>
          <w:noProof/>
          <w:sz w:val="28"/>
          <w:szCs w:val="28"/>
        </w:rPr>
        <w:t xml:space="preserve">Определить </w:t>
      </w:r>
      <w:r w:rsidR="00186E0A" w:rsidRPr="00566183">
        <w:rPr>
          <w:rFonts w:ascii="Times New Roman" w:hAnsi="Times New Roman" w:cs="Times New Roman"/>
          <w:color w:val="000000"/>
          <w:sz w:val="28"/>
          <w:szCs w:val="28"/>
          <w:shd w:val="clear" w:color="auto" w:fill="FFFFFF"/>
        </w:rPr>
        <w:t>понятие и признаки некоммерческих организаций</w:t>
      </w:r>
      <w:r w:rsidRPr="00566183">
        <w:rPr>
          <w:rFonts w:ascii="Times New Roman" w:hAnsi="Times New Roman" w:cs="Times New Roman"/>
          <w:noProof/>
          <w:sz w:val="28"/>
          <w:szCs w:val="28"/>
        </w:rPr>
        <w:t>;</w:t>
      </w:r>
    </w:p>
    <w:p w:rsidR="00581446" w:rsidRPr="00566183" w:rsidRDefault="00581446" w:rsidP="00566183">
      <w:pPr>
        <w:tabs>
          <w:tab w:val="left" w:pos="709"/>
        </w:tabs>
        <w:spacing w:after="0" w:line="360" w:lineRule="auto"/>
        <w:ind w:firstLine="709"/>
        <w:jc w:val="both"/>
        <w:rPr>
          <w:rFonts w:ascii="Times New Roman" w:hAnsi="Times New Roman" w:cs="Times New Roman"/>
          <w:noProof/>
          <w:sz w:val="28"/>
          <w:szCs w:val="28"/>
        </w:rPr>
      </w:pPr>
      <w:r w:rsidRPr="00566183">
        <w:rPr>
          <w:rFonts w:ascii="Times New Roman" w:hAnsi="Times New Roman" w:cs="Times New Roman"/>
          <w:noProof/>
          <w:sz w:val="28"/>
          <w:szCs w:val="28"/>
        </w:rPr>
        <w:t>2)</w:t>
      </w:r>
      <w:r w:rsidR="00CF6386" w:rsidRPr="00566183">
        <w:rPr>
          <w:rFonts w:ascii="Times New Roman" w:hAnsi="Times New Roman" w:cs="Times New Roman"/>
          <w:noProof/>
          <w:sz w:val="28"/>
          <w:szCs w:val="28"/>
        </w:rPr>
        <w:t xml:space="preserve"> Проанализировать </w:t>
      </w:r>
      <w:r w:rsidR="00CF6386" w:rsidRPr="00566183">
        <w:rPr>
          <w:rFonts w:ascii="Times New Roman" w:hAnsi="Times New Roman" w:cs="Times New Roman"/>
          <w:color w:val="000000"/>
          <w:sz w:val="28"/>
          <w:szCs w:val="28"/>
          <w:shd w:val="clear" w:color="auto" w:fill="FFFFFF"/>
        </w:rPr>
        <w:t>содержание и особенности правоспособности некоммерческих организаций</w:t>
      </w:r>
      <w:r w:rsidRPr="00566183">
        <w:rPr>
          <w:rFonts w:ascii="Times New Roman" w:hAnsi="Times New Roman" w:cs="Times New Roman"/>
          <w:noProof/>
          <w:sz w:val="28"/>
          <w:szCs w:val="28"/>
        </w:rPr>
        <w:t>;</w:t>
      </w:r>
    </w:p>
    <w:p w:rsidR="00581446" w:rsidRPr="00566183" w:rsidRDefault="00581446" w:rsidP="00566183">
      <w:pPr>
        <w:tabs>
          <w:tab w:val="left" w:pos="709"/>
        </w:tabs>
        <w:spacing w:after="0" w:line="360" w:lineRule="auto"/>
        <w:ind w:firstLine="709"/>
        <w:jc w:val="both"/>
        <w:rPr>
          <w:rFonts w:ascii="Times New Roman" w:hAnsi="Times New Roman" w:cs="Times New Roman"/>
          <w:noProof/>
          <w:color w:val="000000"/>
          <w:sz w:val="28"/>
          <w:szCs w:val="28"/>
        </w:rPr>
      </w:pPr>
      <w:r w:rsidRPr="00566183">
        <w:rPr>
          <w:rFonts w:ascii="Times New Roman" w:hAnsi="Times New Roman" w:cs="Times New Roman"/>
          <w:noProof/>
          <w:color w:val="000000"/>
          <w:sz w:val="28"/>
          <w:szCs w:val="28"/>
        </w:rPr>
        <w:t>3) Рассмотреть</w:t>
      </w:r>
      <w:r w:rsidR="00CF6386" w:rsidRPr="00566183">
        <w:rPr>
          <w:rFonts w:ascii="Times New Roman" w:hAnsi="Times New Roman" w:cs="Times New Roman"/>
          <w:color w:val="000000"/>
          <w:sz w:val="28"/>
          <w:szCs w:val="28"/>
          <w:shd w:val="clear" w:color="auto" w:fill="FFFFFF"/>
        </w:rPr>
        <w:t xml:space="preserve"> некоммерческие организации в качестве средства исправления осуждённого</w:t>
      </w:r>
      <w:r w:rsidRPr="00566183">
        <w:rPr>
          <w:rFonts w:ascii="Times New Roman" w:hAnsi="Times New Roman" w:cs="Times New Roman"/>
          <w:noProof/>
          <w:color w:val="000000"/>
          <w:sz w:val="28"/>
          <w:szCs w:val="28"/>
        </w:rPr>
        <w:t>;</w:t>
      </w:r>
    </w:p>
    <w:p w:rsidR="00581446" w:rsidRPr="00566183" w:rsidRDefault="00581446" w:rsidP="00566183">
      <w:pPr>
        <w:tabs>
          <w:tab w:val="left" w:pos="709"/>
        </w:tabs>
        <w:spacing w:after="0" w:line="360" w:lineRule="auto"/>
        <w:ind w:firstLine="709"/>
        <w:jc w:val="both"/>
        <w:rPr>
          <w:rFonts w:ascii="Times New Roman" w:hAnsi="Times New Roman" w:cs="Times New Roman"/>
          <w:noProof/>
          <w:color w:val="000000"/>
          <w:sz w:val="28"/>
          <w:szCs w:val="28"/>
        </w:rPr>
      </w:pPr>
      <w:r w:rsidRPr="00566183">
        <w:rPr>
          <w:rFonts w:ascii="Times New Roman" w:hAnsi="Times New Roman" w:cs="Times New Roman"/>
          <w:noProof/>
          <w:color w:val="000000"/>
          <w:sz w:val="28"/>
          <w:szCs w:val="28"/>
        </w:rPr>
        <w:t>4)</w:t>
      </w:r>
      <w:r w:rsidR="00CF6386" w:rsidRPr="00566183">
        <w:rPr>
          <w:rFonts w:ascii="Times New Roman" w:hAnsi="Times New Roman" w:cs="Times New Roman"/>
          <w:noProof/>
          <w:color w:val="000000"/>
          <w:sz w:val="28"/>
          <w:szCs w:val="28"/>
        </w:rPr>
        <w:t xml:space="preserve"> Рассмотреть </w:t>
      </w:r>
      <w:r w:rsidR="00CF6386" w:rsidRPr="00566183">
        <w:rPr>
          <w:rFonts w:ascii="Times New Roman" w:hAnsi="Times New Roman" w:cs="Times New Roman"/>
          <w:color w:val="000000"/>
          <w:sz w:val="28"/>
          <w:szCs w:val="28"/>
          <w:shd w:val="clear" w:color="auto" w:fill="FFFFFF"/>
        </w:rPr>
        <w:t>некоммерческие организации в качестве помощника в подготовке осуждённых к освобождению из мест лишения свободы</w:t>
      </w:r>
      <w:r w:rsidRPr="00566183">
        <w:rPr>
          <w:rFonts w:ascii="Times New Roman" w:hAnsi="Times New Roman" w:cs="Times New Roman"/>
          <w:noProof/>
          <w:color w:val="000000"/>
          <w:sz w:val="28"/>
          <w:szCs w:val="28"/>
        </w:rPr>
        <w:t>.</w:t>
      </w:r>
    </w:p>
    <w:p w:rsidR="00581446" w:rsidRPr="00566183" w:rsidRDefault="00581446" w:rsidP="00566183">
      <w:pPr>
        <w:tabs>
          <w:tab w:val="left" w:pos="709"/>
        </w:tabs>
        <w:spacing w:after="0" w:line="360" w:lineRule="auto"/>
        <w:ind w:firstLine="709"/>
        <w:jc w:val="both"/>
        <w:rPr>
          <w:rFonts w:ascii="Times New Roman" w:hAnsi="Times New Roman" w:cs="Times New Roman"/>
          <w:noProof/>
          <w:sz w:val="28"/>
          <w:szCs w:val="28"/>
        </w:rPr>
      </w:pPr>
      <w:r w:rsidRPr="00566183">
        <w:rPr>
          <w:rFonts w:ascii="Times New Roman" w:hAnsi="Times New Roman" w:cs="Times New Roman"/>
          <w:b/>
          <w:noProof/>
          <w:sz w:val="28"/>
          <w:szCs w:val="28"/>
        </w:rPr>
        <w:t>Методологической основой</w:t>
      </w:r>
      <w:r w:rsidRPr="00566183">
        <w:rPr>
          <w:rFonts w:ascii="Times New Roman" w:hAnsi="Times New Roman" w:cs="Times New Roman"/>
          <w:noProof/>
          <w:sz w:val="28"/>
          <w:szCs w:val="28"/>
        </w:rPr>
        <w:t xml:space="preserve"> послужили применяемые в науке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общенаучные:</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индуктивный метод,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дедуктивный</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метод, анализ,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синтез,</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аналогия и частнонаучные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методы</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познания:  историко-правовой,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формально-логический,</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сравнительно-правовой, системно-структурный,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статистический,</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анализ и др.</w:t>
      </w:r>
    </w:p>
    <w:p w:rsidR="00581446" w:rsidRPr="00566183" w:rsidRDefault="00581446" w:rsidP="00566183">
      <w:pPr>
        <w:tabs>
          <w:tab w:val="left" w:pos="709"/>
        </w:tabs>
        <w:spacing w:after="0" w:line="360" w:lineRule="auto"/>
        <w:ind w:firstLine="709"/>
        <w:jc w:val="both"/>
        <w:rPr>
          <w:rFonts w:ascii="Times New Roman" w:hAnsi="Times New Roman" w:cs="Times New Roman"/>
          <w:color w:val="000000" w:themeColor="text1"/>
          <w:sz w:val="28"/>
          <w:szCs w:val="28"/>
          <w:shd w:val="clear" w:color="auto" w:fill="FFFFDD"/>
        </w:rPr>
      </w:pPr>
      <w:r w:rsidRPr="00566183">
        <w:rPr>
          <w:rFonts w:ascii="Times New Roman" w:hAnsi="Times New Roman" w:cs="Times New Roman"/>
          <w:b/>
          <w:noProof/>
          <w:sz w:val="28"/>
          <w:szCs w:val="28"/>
        </w:rPr>
        <w:t>Теоретичесой основой</w:t>
      </w:r>
      <w:r w:rsidRPr="00566183">
        <w:rPr>
          <w:rFonts w:ascii="Times New Roman" w:hAnsi="Times New Roman" w:cs="Times New Roman"/>
          <w:noProof/>
          <w:sz w:val="28"/>
          <w:szCs w:val="28"/>
        </w:rPr>
        <w:t xml:space="preserve"> исследования явились научные труды</w:t>
      </w:r>
      <w:r w:rsidR="00CF6386" w:rsidRPr="00566183">
        <w:rPr>
          <w:rFonts w:ascii="Times New Roman" w:hAnsi="Times New Roman" w:cs="Times New Roman"/>
          <w:noProof/>
          <w:sz w:val="28"/>
          <w:szCs w:val="28"/>
        </w:rPr>
        <w:t xml:space="preserve"> таких</w:t>
      </w:r>
      <w:r w:rsidRPr="00566183">
        <w:rPr>
          <w:rFonts w:ascii="Times New Roman" w:hAnsi="Times New Roman" w:cs="Times New Roman"/>
          <w:noProof/>
          <w:sz w:val="28"/>
          <w:szCs w:val="28"/>
        </w:rPr>
        <w:t xml:space="preserve"> </w:t>
      </w:r>
      <w:r w:rsidR="00CF6386" w:rsidRPr="00566183">
        <w:rPr>
          <w:rFonts w:ascii="Times New Roman" w:hAnsi="Times New Roman" w:cs="Times New Roman"/>
          <w:noProof/>
          <w:sz w:val="28"/>
          <w:szCs w:val="28"/>
        </w:rPr>
        <w:t xml:space="preserve">зарубежных и отечественных </w:t>
      </w:r>
      <w:r w:rsidRPr="00566183">
        <w:rPr>
          <w:rFonts w:ascii="Times New Roman" w:hAnsi="Times New Roman" w:cs="Times New Roman"/>
          <w:noProof/>
          <w:sz w:val="28"/>
          <w:szCs w:val="28"/>
        </w:rPr>
        <w:t xml:space="preserve">ученых как: </w:t>
      </w:r>
      <w:r w:rsidR="00CF6386" w:rsidRPr="00566183">
        <w:rPr>
          <w:rFonts w:ascii="Times New Roman" w:hAnsi="Times New Roman" w:cs="Times New Roman"/>
          <w:sz w:val="28"/>
          <w:szCs w:val="28"/>
        </w:rPr>
        <w:t>Д</w:t>
      </w:r>
      <w:r w:rsidR="00CF6386" w:rsidRPr="00440048">
        <w:rPr>
          <w:rFonts w:ascii="Times New Roman" w:hAnsi="Times New Roman" w:cs="Times New Roman"/>
          <w:sz w:val="28"/>
          <w:szCs w:val="28"/>
        </w:rPr>
        <w:t>. Броуди, Б. Вайсброд, Д. Ван Слайк, Б. Гилберт,</w:t>
      </w:r>
      <w:r w:rsidR="00440048">
        <w:rPr>
          <w:rFonts w:ascii="Times New Roman" w:hAnsi="Times New Roman" w:cs="Times New Roman"/>
          <w:sz w:val="28"/>
          <w:szCs w:val="28"/>
        </w:rPr>
        <w:t xml:space="preserve"> </w:t>
      </w:r>
      <w:r w:rsidR="00440048" w:rsidRPr="00440048">
        <w:rPr>
          <w:rFonts w:ascii="Times New Roman" w:hAnsi="Times New Roman" w:cs="Times New Roman"/>
          <w:color w:val="000000"/>
          <w:sz w:val="28"/>
          <w:szCs w:val="28"/>
        </w:rPr>
        <w:t>А.М.</w:t>
      </w:r>
      <w:r w:rsidR="00440048">
        <w:rPr>
          <w:rFonts w:ascii="Times New Roman" w:hAnsi="Times New Roman" w:cs="Times New Roman"/>
          <w:color w:val="000000"/>
          <w:sz w:val="28"/>
          <w:szCs w:val="28"/>
        </w:rPr>
        <w:t xml:space="preserve"> </w:t>
      </w:r>
      <w:r w:rsidR="00440048" w:rsidRPr="00440048">
        <w:rPr>
          <w:rFonts w:ascii="Times New Roman" w:hAnsi="Times New Roman" w:cs="Times New Roman"/>
          <w:color w:val="000000"/>
          <w:sz w:val="28"/>
          <w:szCs w:val="28"/>
        </w:rPr>
        <w:t>Гатина</w:t>
      </w:r>
      <w:r w:rsidR="00440048">
        <w:rPr>
          <w:rFonts w:ascii="Times New Roman" w:hAnsi="Times New Roman" w:cs="Times New Roman"/>
          <w:color w:val="000000"/>
          <w:sz w:val="28"/>
          <w:szCs w:val="28"/>
        </w:rPr>
        <w:t>,</w:t>
      </w:r>
      <w:r w:rsidR="00440048" w:rsidRPr="00566183">
        <w:rPr>
          <w:rFonts w:ascii="Times New Roman" w:hAnsi="Times New Roman" w:cs="Times New Roman"/>
          <w:color w:val="000000" w:themeColor="text1"/>
          <w:sz w:val="28"/>
          <w:szCs w:val="28"/>
        </w:rPr>
        <w:t xml:space="preserve"> </w:t>
      </w:r>
      <w:r w:rsidR="00440048" w:rsidRPr="00440048">
        <w:rPr>
          <w:rFonts w:ascii="Times New Roman" w:hAnsi="Times New Roman" w:cs="Times New Roman"/>
          <w:sz w:val="28"/>
          <w:szCs w:val="28"/>
        </w:rPr>
        <w:t>Э.К. Гусейновым, С.В. Ефремовым,</w:t>
      </w:r>
      <w:r w:rsidR="00440048">
        <w:rPr>
          <w:rFonts w:ascii="Times New Roman" w:hAnsi="Times New Roman" w:cs="Times New Roman"/>
          <w:sz w:val="28"/>
          <w:szCs w:val="28"/>
        </w:rPr>
        <w:t xml:space="preserve"> </w:t>
      </w:r>
      <w:r w:rsidR="00440048">
        <w:rPr>
          <w:rFonts w:ascii="Times New Roman" w:hAnsi="Times New Roman" w:cs="Times New Roman"/>
          <w:color w:val="000000"/>
          <w:sz w:val="28"/>
          <w:szCs w:val="28"/>
        </w:rPr>
        <w:t>В.В. Залесского,</w:t>
      </w:r>
      <w:r w:rsidR="00CF6386" w:rsidRPr="00440048">
        <w:rPr>
          <w:rFonts w:ascii="Times New Roman" w:hAnsi="Times New Roman" w:cs="Times New Roman"/>
          <w:sz w:val="28"/>
          <w:szCs w:val="28"/>
        </w:rPr>
        <w:t xml:space="preserve"> </w:t>
      </w:r>
      <w:r w:rsidR="00440048" w:rsidRPr="00440048">
        <w:rPr>
          <w:rFonts w:ascii="Times New Roman" w:hAnsi="Times New Roman" w:cs="Times New Roman"/>
          <w:color w:val="000000"/>
          <w:sz w:val="28"/>
          <w:szCs w:val="28"/>
        </w:rPr>
        <w:t xml:space="preserve">Р.Ф. Каллистратова, </w:t>
      </w:r>
      <w:r w:rsidR="00CF6386" w:rsidRPr="00440048">
        <w:rPr>
          <w:rFonts w:ascii="Times New Roman" w:hAnsi="Times New Roman" w:cs="Times New Roman"/>
          <w:sz w:val="28"/>
          <w:szCs w:val="28"/>
        </w:rPr>
        <w:t xml:space="preserve">Р. Крамер, </w:t>
      </w:r>
      <w:r w:rsidR="00440048" w:rsidRPr="00440048">
        <w:rPr>
          <w:rFonts w:ascii="Times New Roman" w:hAnsi="Times New Roman" w:cs="Times New Roman"/>
          <w:sz w:val="28"/>
          <w:szCs w:val="28"/>
        </w:rPr>
        <w:t>Ф. Крамер,</w:t>
      </w:r>
      <w:r w:rsidR="00440048">
        <w:rPr>
          <w:rFonts w:ascii="Times New Roman" w:hAnsi="Times New Roman" w:cs="Times New Roman"/>
          <w:sz w:val="28"/>
          <w:szCs w:val="28"/>
        </w:rPr>
        <w:t xml:space="preserve"> </w:t>
      </w:r>
      <w:r w:rsidR="00440048" w:rsidRPr="00440048">
        <w:rPr>
          <w:rFonts w:ascii="Times New Roman" w:hAnsi="Times New Roman" w:cs="Times New Roman"/>
          <w:color w:val="000000"/>
          <w:sz w:val="28"/>
          <w:szCs w:val="28"/>
        </w:rPr>
        <w:t>Ю.В. Крицкой,</w:t>
      </w:r>
      <w:r w:rsidR="00440048">
        <w:rPr>
          <w:rFonts w:ascii="Times New Roman" w:hAnsi="Times New Roman" w:cs="Times New Roman"/>
          <w:color w:val="000000"/>
          <w:sz w:val="28"/>
          <w:szCs w:val="28"/>
        </w:rPr>
        <w:t xml:space="preserve"> </w:t>
      </w:r>
      <w:r w:rsidR="00440048" w:rsidRPr="00440048">
        <w:rPr>
          <w:rFonts w:ascii="Times New Roman" w:hAnsi="Times New Roman" w:cs="Times New Roman"/>
          <w:sz w:val="28"/>
          <w:szCs w:val="28"/>
        </w:rPr>
        <w:t>Т. Моу, Д. Нетцера,</w:t>
      </w:r>
      <w:r w:rsidR="00440048">
        <w:rPr>
          <w:rFonts w:ascii="Times New Roman" w:hAnsi="Times New Roman" w:cs="Times New Roman"/>
          <w:sz w:val="28"/>
          <w:szCs w:val="28"/>
        </w:rPr>
        <w:t xml:space="preserve"> </w:t>
      </w:r>
      <w:r w:rsidR="00CF6386" w:rsidRPr="00440048">
        <w:rPr>
          <w:rFonts w:ascii="Times New Roman" w:hAnsi="Times New Roman" w:cs="Times New Roman"/>
          <w:sz w:val="28"/>
          <w:szCs w:val="28"/>
        </w:rPr>
        <w:t xml:space="preserve">С. Острандер, </w:t>
      </w:r>
      <w:r w:rsidR="00440048" w:rsidRPr="00440048">
        <w:rPr>
          <w:rFonts w:ascii="Times New Roman" w:hAnsi="Times New Roman" w:cs="Times New Roman"/>
          <w:sz w:val="28"/>
          <w:szCs w:val="28"/>
        </w:rPr>
        <w:t>Ю. Павленко</w:t>
      </w:r>
      <w:r w:rsidR="00440048">
        <w:rPr>
          <w:rFonts w:ascii="Times New Roman" w:hAnsi="Times New Roman" w:cs="Times New Roman"/>
          <w:sz w:val="28"/>
          <w:szCs w:val="28"/>
        </w:rPr>
        <w:t>,</w:t>
      </w:r>
      <w:r w:rsidR="00440048" w:rsidRPr="00440048">
        <w:rPr>
          <w:rFonts w:ascii="Times New Roman" w:hAnsi="Times New Roman" w:cs="Times New Roman"/>
          <w:sz w:val="28"/>
          <w:szCs w:val="28"/>
        </w:rPr>
        <w:t xml:space="preserve"> </w:t>
      </w:r>
      <w:r w:rsidR="00CF6386" w:rsidRPr="00440048">
        <w:rPr>
          <w:rFonts w:ascii="Times New Roman" w:hAnsi="Times New Roman" w:cs="Times New Roman"/>
          <w:sz w:val="28"/>
          <w:szCs w:val="28"/>
        </w:rPr>
        <w:t xml:space="preserve">Л. Саламон, </w:t>
      </w:r>
      <w:r w:rsidR="00440048">
        <w:rPr>
          <w:rFonts w:ascii="Times New Roman" w:hAnsi="Times New Roman" w:cs="Times New Roman"/>
          <w:sz w:val="28"/>
          <w:szCs w:val="28"/>
        </w:rPr>
        <w:t>Е.А. </w:t>
      </w:r>
      <w:r w:rsidR="00440048" w:rsidRPr="00440048">
        <w:rPr>
          <w:rFonts w:ascii="Times New Roman" w:hAnsi="Times New Roman" w:cs="Times New Roman"/>
          <w:sz w:val="28"/>
          <w:szCs w:val="28"/>
        </w:rPr>
        <w:t xml:space="preserve">Сесявиным, </w:t>
      </w:r>
      <w:r w:rsidR="00440048" w:rsidRPr="00440048">
        <w:rPr>
          <w:rFonts w:ascii="Times New Roman" w:hAnsi="Times New Roman" w:cs="Times New Roman"/>
          <w:color w:val="000000"/>
          <w:sz w:val="28"/>
          <w:szCs w:val="28"/>
        </w:rPr>
        <w:t>Е.Н.</w:t>
      </w:r>
      <w:r w:rsidR="00440048">
        <w:rPr>
          <w:rFonts w:ascii="Times New Roman" w:hAnsi="Times New Roman" w:cs="Times New Roman"/>
          <w:color w:val="000000"/>
          <w:sz w:val="28"/>
          <w:szCs w:val="28"/>
        </w:rPr>
        <w:t xml:space="preserve"> </w:t>
      </w:r>
      <w:r w:rsidR="00440048" w:rsidRPr="00440048">
        <w:rPr>
          <w:rFonts w:ascii="Times New Roman" w:hAnsi="Times New Roman" w:cs="Times New Roman"/>
          <w:color w:val="000000"/>
          <w:sz w:val="28"/>
          <w:szCs w:val="28"/>
        </w:rPr>
        <w:t xml:space="preserve">Сидорова, </w:t>
      </w:r>
      <w:r w:rsidR="00CF6386" w:rsidRPr="00440048">
        <w:rPr>
          <w:rFonts w:ascii="Times New Roman" w:hAnsi="Times New Roman" w:cs="Times New Roman"/>
          <w:sz w:val="28"/>
          <w:szCs w:val="28"/>
        </w:rPr>
        <w:t xml:space="preserve">С. Смит, </w:t>
      </w:r>
      <w:r w:rsidR="00440048" w:rsidRPr="00440048">
        <w:rPr>
          <w:rFonts w:ascii="Times New Roman" w:hAnsi="Times New Roman" w:cs="Times New Roman"/>
          <w:sz w:val="28"/>
          <w:szCs w:val="28"/>
        </w:rPr>
        <w:t xml:space="preserve">Б. Фрея, </w:t>
      </w:r>
      <w:r w:rsidR="00CF6386" w:rsidRPr="00440048">
        <w:rPr>
          <w:rFonts w:ascii="Times New Roman" w:hAnsi="Times New Roman" w:cs="Times New Roman"/>
          <w:sz w:val="28"/>
          <w:szCs w:val="28"/>
        </w:rPr>
        <w:t>Е. Штейерле</w:t>
      </w:r>
      <w:r w:rsidR="00440048">
        <w:rPr>
          <w:rFonts w:ascii="Times New Roman" w:hAnsi="Times New Roman" w:cs="Times New Roman"/>
          <w:color w:val="000000" w:themeColor="text1"/>
          <w:sz w:val="28"/>
          <w:szCs w:val="28"/>
        </w:rPr>
        <w:t xml:space="preserve"> </w:t>
      </w:r>
      <w:r w:rsidRPr="00566183">
        <w:rPr>
          <w:rFonts w:ascii="Times New Roman" w:hAnsi="Times New Roman" w:cs="Times New Roman"/>
          <w:color w:val="000000" w:themeColor="text1"/>
          <w:sz w:val="28"/>
          <w:szCs w:val="28"/>
        </w:rPr>
        <w:t>и др.</w:t>
      </w:r>
    </w:p>
    <w:p w:rsidR="00566183" w:rsidRDefault="00581446" w:rsidP="00566183">
      <w:pPr>
        <w:spacing w:after="0" w:line="360" w:lineRule="auto"/>
        <w:ind w:firstLine="709"/>
        <w:jc w:val="both"/>
        <w:rPr>
          <w:rFonts w:ascii="Times New Roman" w:hAnsi="Times New Roman" w:cs="Times New Roman"/>
          <w:noProof/>
          <w:sz w:val="28"/>
          <w:szCs w:val="28"/>
        </w:rPr>
      </w:pPr>
      <w:r w:rsidRPr="00566183">
        <w:rPr>
          <w:rFonts w:ascii="Times New Roman" w:hAnsi="Times New Roman" w:cs="Times New Roman"/>
          <w:b/>
          <w:noProof/>
          <w:sz w:val="28"/>
          <w:szCs w:val="28"/>
          <w:highlight w:val="white"/>
        </w:rPr>
        <w:fldChar w:fldCharType="begin"/>
      </w:r>
      <w:r w:rsidRPr="00566183">
        <w:rPr>
          <w:rFonts w:ascii="Times New Roman" w:hAnsi="Times New Roman" w:cs="Times New Roman"/>
          <w:b/>
          <w:noProof/>
          <w:sz w:val="28"/>
          <w:szCs w:val="28"/>
          <w:highlight w:val="white"/>
        </w:rPr>
        <w:instrText>eq Структура</w:instrText>
      </w:r>
      <w:r w:rsidRPr="00566183">
        <w:rPr>
          <w:rFonts w:ascii="Times New Roman" w:hAnsi="Times New Roman" w:cs="Times New Roman"/>
          <w:b/>
          <w:noProof/>
          <w:sz w:val="28"/>
          <w:szCs w:val="28"/>
          <w:highlight w:val="white"/>
        </w:rPr>
        <w:fldChar w:fldCharType="end"/>
      </w:r>
      <w:r w:rsidRPr="00566183">
        <w:rPr>
          <w:rFonts w:ascii="Times New Roman" w:hAnsi="Times New Roman" w:cs="Times New Roman"/>
          <w:b/>
          <w:noProof/>
          <w:sz w:val="28"/>
          <w:szCs w:val="28"/>
        </w:rPr>
        <w:t xml:space="preserve"> данной курсовой работы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включает</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в себя введение,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две</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главы, разделенные </w:t>
      </w:r>
      <w:r w:rsidRPr="00566183">
        <w:rPr>
          <w:rFonts w:ascii="Times New Roman" w:hAnsi="Times New Roman" w:cs="Times New Roman"/>
          <w:noProof/>
          <w:sz w:val="28"/>
          <w:szCs w:val="28"/>
          <w:highlight w:val="white"/>
        </w:rPr>
        <w:fldChar w:fldCharType="begin"/>
      </w:r>
      <w:r w:rsidRPr="00566183">
        <w:rPr>
          <w:rFonts w:ascii="Times New Roman" w:hAnsi="Times New Roman" w:cs="Times New Roman"/>
          <w:noProof/>
          <w:sz w:val="28"/>
          <w:szCs w:val="28"/>
          <w:highlight w:val="white"/>
        </w:rPr>
        <w:instrText>eq на</w:instrText>
      </w:r>
      <w:r w:rsidRPr="00566183">
        <w:rPr>
          <w:rFonts w:ascii="Times New Roman" w:hAnsi="Times New Roman" w:cs="Times New Roman"/>
          <w:noProof/>
          <w:sz w:val="28"/>
          <w:szCs w:val="28"/>
          <w:highlight w:val="white"/>
        </w:rPr>
        <w:fldChar w:fldCharType="end"/>
      </w:r>
      <w:r w:rsidRPr="00566183">
        <w:rPr>
          <w:rFonts w:ascii="Times New Roman" w:hAnsi="Times New Roman" w:cs="Times New Roman"/>
          <w:noProof/>
          <w:sz w:val="28"/>
          <w:szCs w:val="28"/>
        </w:rPr>
        <w:t xml:space="preserve"> четыре параграфа, заключение и список использованных источников.</w:t>
      </w:r>
      <w:r w:rsidR="00566183">
        <w:rPr>
          <w:rFonts w:ascii="Times New Roman" w:hAnsi="Times New Roman" w:cs="Times New Roman"/>
          <w:noProof/>
          <w:sz w:val="28"/>
          <w:szCs w:val="28"/>
        </w:rPr>
        <w:br w:type="page"/>
      </w:r>
    </w:p>
    <w:p w:rsidR="00566183" w:rsidRPr="00566183" w:rsidRDefault="00566183" w:rsidP="00566183">
      <w:pPr>
        <w:spacing w:after="0" w:line="360" w:lineRule="auto"/>
        <w:jc w:val="center"/>
        <w:rPr>
          <w:rFonts w:ascii="Times New Roman" w:hAnsi="Times New Roman" w:cs="Times New Roman"/>
          <w:b/>
          <w:color w:val="000000"/>
          <w:sz w:val="28"/>
          <w:szCs w:val="28"/>
          <w:shd w:val="clear" w:color="auto" w:fill="FFFFFF"/>
        </w:rPr>
      </w:pPr>
      <w:r w:rsidRPr="00566183">
        <w:rPr>
          <w:rFonts w:ascii="Times New Roman" w:hAnsi="Times New Roman" w:cs="Times New Roman"/>
          <w:b/>
          <w:color w:val="000000"/>
          <w:sz w:val="28"/>
          <w:szCs w:val="28"/>
          <w:shd w:val="clear" w:color="auto" w:fill="FFFFFF"/>
        </w:rPr>
        <w:lastRenderedPageBreak/>
        <w:t>ГЛАВА 1. Общеправовая характеристика некоммерческих организаций в гражданском праве</w:t>
      </w:r>
    </w:p>
    <w:p w:rsidR="007862F1" w:rsidRDefault="00566183" w:rsidP="00566183">
      <w:pPr>
        <w:spacing w:after="0" w:line="360" w:lineRule="auto"/>
        <w:jc w:val="center"/>
        <w:rPr>
          <w:rFonts w:ascii="Times New Roman" w:hAnsi="Times New Roman" w:cs="Times New Roman"/>
          <w:b/>
          <w:color w:val="000000"/>
          <w:sz w:val="28"/>
          <w:szCs w:val="28"/>
          <w:shd w:val="clear" w:color="auto" w:fill="FFFFFF"/>
        </w:rPr>
      </w:pPr>
      <w:r w:rsidRPr="00566183">
        <w:rPr>
          <w:rFonts w:ascii="Times New Roman" w:hAnsi="Times New Roman" w:cs="Times New Roman"/>
          <w:b/>
          <w:color w:val="000000"/>
          <w:sz w:val="28"/>
          <w:szCs w:val="28"/>
          <w:shd w:val="clear" w:color="auto" w:fill="FFFFFF"/>
        </w:rPr>
        <w:t>1.1. Понятие и признаки некоммерческих организаций</w:t>
      </w:r>
    </w:p>
    <w:p w:rsidR="00850880" w:rsidRDefault="00850880" w:rsidP="008F5035">
      <w:pPr>
        <w:spacing w:after="0" w:line="360" w:lineRule="auto"/>
        <w:ind w:firstLine="709"/>
        <w:jc w:val="both"/>
        <w:rPr>
          <w:rFonts w:ascii="Times New Roman" w:hAnsi="Times New Roman" w:cs="Times New Roman"/>
          <w:sz w:val="28"/>
          <w:szCs w:val="28"/>
        </w:rPr>
      </w:pPr>
    </w:p>
    <w:p w:rsidR="00566183"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 xml:space="preserve">По своей сути некоммерческие организации более многообразны и разнородны по сравнению с существующими для достижения единой цели коммерческими организациями, а спектр их деятельности более обширен. Потому внимание законодателя к ним должно быть наиболее пристальным. Разработка механизма гражданско-правового регулирования статуса таких организаций и их организационно-правовых форм требует комплексного подхода исходя из их экономического значения, социальной сущности, осуществляемых функций и принципов их реализации в современных условиях. </w:t>
      </w:r>
    </w:p>
    <w:p w:rsidR="00440048"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 xml:space="preserve">Некоторые общественно полезные цели некоммерческих организаций законодательно не урегулированы, и в таком случае могут быть достигнуты и без признания за соответствующими образованиями гражданской правосубъектности. Об этом свидетельствует законодательно закрепленная возможность возникновения и деятельности организаций, не обладающих правами юридического лица </w:t>
      </w:r>
      <w:r w:rsidR="00F16B05">
        <w:rPr>
          <w:rFonts w:ascii="Times New Roman" w:hAnsi="Times New Roman" w:cs="Times New Roman"/>
          <w:sz w:val="28"/>
          <w:szCs w:val="28"/>
        </w:rPr>
        <w:t>–</w:t>
      </w:r>
      <w:r w:rsidRPr="00566183">
        <w:rPr>
          <w:rFonts w:ascii="Times New Roman" w:hAnsi="Times New Roman" w:cs="Times New Roman"/>
          <w:sz w:val="28"/>
          <w:szCs w:val="28"/>
        </w:rPr>
        <w:t xml:space="preserve"> религиозных групп (п. 1 ст. 7 ФЗ</w:t>
      </w:r>
      <w:r w:rsidR="00F16B05">
        <w:rPr>
          <w:rFonts w:ascii="Times New Roman" w:hAnsi="Times New Roman" w:cs="Times New Roman"/>
          <w:sz w:val="28"/>
          <w:szCs w:val="28"/>
        </w:rPr>
        <w:t xml:space="preserve"> </w:t>
      </w:r>
      <w:r w:rsidRPr="00566183">
        <w:rPr>
          <w:rFonts w:ascii="Times New Roman" w:hAnsi="Times New Roman" w:cs="Times New Roman"/>
          <w:sz w:val="28"/>
          <w:szCs w:val="28"/>
        </w:rPr>
        <w:t>от 26</w:t>
      </w:r>
      <w:r w:rsidR="00F16B05">
        <w:rPr>
          <w:rFonts w:ascii="Times New Roman" w:hAnsi="Times New Roman" w:cs="Times New Roman"/>
          <w:sz w:val="28"/>
          <w:szCs w:val="28"/>
        </w:rPr>
        <w:t>.09.1997</w:t>
      </w:r>
      <w:r w:rsidRPr="00566183">
        <w:rPr>
          <w:rFonts w:ascii="Times New Roman" w:hAnsi="Times New Roman" w:cs="Times New Roman"/>
          <w:sz w:val="28"/>
          <w:szCs w:val="28"/>
        </w:rPr>
        <w:t xml:space="preserve"> </w:t>
      </w:r>
      <w:r w:rsidR="00F16B05">
        <w:rPr>
          <w:rFonts w:ascii="Times New Roman" w:hAnsi="Times New Roman" w:cs="Times New Roman"/>
          <w:sz w:val="28"/>
          <w:szCs w:val="28"/>
        </w:rPr>
        <w:t>№</w:t>
      </w:r>
      <w:r w:rsidRPr="00566183">
        <w:rPr>
          <w:rFonts w:ascii="Times New Roman" w:hAnsi="Times New Roman" w:cs="Times New Roman"/>
          <w:sz w:val="28"/>
          <w:szCs w:val="28"/>
        </w:rPr>
        <w:t>125-ФЗ «О свободе совести и о религиозных объединениях»</w:t>
      </w:r>
      <w:r w:rsidR="008F5FC7">
        <w:rPr>
          <w:rStyle w:val="a5"/>
          <w:rFonts w:ascii="Times New Roman" w:hAnsi="Times New Roman" w:cs="Times New Roman"/>
          <w:sz w:val="28"/>
          <w:szCs w:val="28"/>
        </w:rPr>
        <w:footnoteReference w:id="1"/>
      </w:r>
      <w:r w:rsidRPr="00566183">
        <w:rPr>
          <w:rFonts w:ascii="Times New Roman" w:hAnsi="Times New Roman" w:cs="Times New Roman"/>
          <w:sz w:val="28"/>
          <w:szCs w:val="28"/>
        </w:rPr>
        <w:t>), общественных объеди</w:t>
      </w:r>
      <w:r w:rsidR="00F16B05">
        <w:rPr>
          <w:rFonts w:ascii="Times New Roman" w:hAnsi="Times New Roman" w:cs="Times New Roman"/>
          <w:sz w:val="28"/>
          <w:szCs w:val="28"/>
        </w:rPr>
        <w:t>нений (ст. 3 ФЗ от 19.05.1995 №</w:t>
      </w:r>
      <w:r w:rsidRPr="00566183">
        <w:rPr>
          <w:rFonts w:ascii="Times New Roman" w:hAnsi="Times New Roman" w:cs="Times New Roman"/>
          <w:sz w:val="28"/>
          <w:szCs w:val="28"/>
        </w:rPr>
        <w:t xml:space="preserve">82-ФЗ «Об </w:t>
      </w:r>
      <w:r w:rsidRPr="00566183">
        <w:rPr>
          <w:rFonts w:ascii="Times New Roman" w:hAnsi="Times New Roman" w:cs="Times New Roman"/>
          <w:sz w:val="28"/>
          <w:szCs w:val="28"/>
        </w:rPr>
        <w:lastRenderedPageBreak/>
        <w:t>общественных объединениях»</w:t>
      </w:r>
      <w:r w:rsidR="008F5FC7">
        <w:rPr>
          <w:rStyle w:val="a5"/>
          <w:rFonts w:ascii="Times New Roman" w:hAnsi="Times New Roman" w:cs="Times New Roman"/>
          <w:sz w:val="28"/>
          <w:szCs w:val="28"/>
        </w:rPr>
        <w:footnoteReference w:id="2"/>
      </w:r>
      <w:r w:rsidRPr="00566183">
        <w:rPr>
          <w:rFonts w:ascii="Times New Roman" w:hAnsi="Times New Roman" w:cs="Times New Roman"/>
          <w:sz w:val="28"/>
          <w:szCs w:val="28"/>
        </w:rPr>
        <w:t>), профессиональных союзов</w:t>
      </w:r>
      <w:r w:rsidR="00F16B05">
        <w:rPr>
          <w:rFonts w:ascii="Times New Roman" w:hAnsi="Times New Roman" w:cs="Times New Roman"/>
          <w:sz w:val="28"/>
          <w:szCs w:val="28"/>
        </w:rPr>
        <w:t xml:space="preserve"> (п. 1 ст. 8 ФЗ от 12.01.1996 №</w:t>
      </w:r>
      <w:r w:rsidRPr="00566183">
        <w:rPr>
          <w:rFonts w:ascii="Times New Roman" w:hAnsi="Times New Roman" w:cs="Times New Roman"/>
          <w:sz w:val="28"/>
          <w:szCs w:val="28"/>
        </w:rPr>
        <w:t>10-ФЗ «О профессиональных союзах, их правах и гарантиях деятельности»</w:t>
      </w:r>
      <w:r w:rsidR="008F5FC7">
        <w:rPr>
          <w:rStyle w:val="a5"/>
          <w:rFonts w:ascii="Times New Roman" w:hAnsi="Times New Roman" w:cs="Times New Roman"/>
          <w:sz w:val="28"/>
          <w:szCs w:val="28"/>
        </w:rPr>
        <w:footnoteReference w:id="3"/>
      </w:r>
      <w:r w:rsidRPr="00566183">
        <w:rPr>
          <w:rFonts w:ascii="Times New Roman" w:hAnsi="Times New Roman" w:cs="Times New Roman"/>
          <w:sz w:val="28"/>
          <w:szCs w:val="28"/>
        </w:rPr>
        <w:t>).</w:t>
      </w:r>
      <w:r w:rsidR="009A6DE1">
        <w:rPr>
          <w:rFonts w:ascii="Times New Roman" w:hAnsi="Times New Roman" w:cs="Times New Roman"/>
          <w:sz w:val="28"/>
          <w:szCs w:val="28"/>
        </w:rPr>
        <w:t xml:space="preserve"> </w:t>
      </w:r>
    </w:p>
    <w:p w:rsidR="00566183" w:rsidRPr="00566183"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Однако они могут выступать самостоятельно, не просто совокупностью участников, иметь определенные права и обязанности гражданско-правового характера (так, религиозная группа вправе осуществлять обучение религии)</w:t>
      </w:r>
      <w:r w:rsidR="00F16B05">
        <w:rPr>
          <w:rStyle w:val="a5"/>
          <w:rFonts w:ascii="Times New Roman" w:hAnsi="Times New Roman" w:cs="Times New Roman"/>
          <w:sz w:val="28"/>
          <w:szCs w:val="28"/>
        </w:rPr>
        <w:footnoteReference w:id="4"/>
      </w:r>
      <w:r w:rsidRPr="00566183">
        <w:rPr>
          <w:rFonts w:ascii="Times New Roman" w:hAnsi="Times New Roman" w:cs="Times New Roman"/>
          <w:sz w:val="28"/>
          <w:szCs w:val="28"/>
        </w:rPr>
        <w:t>.</w:t>
      </w:r>
    </w:p>
    <w:p w:rsidR="00F16B0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 xml:space="preserve">Поскольку общественная деятельность может успешно осуществляться образованиями, не имеющими прав юридического лица, следует понимать понятие «некоммерческая организация» в широком и узком смыслах. </w:t>
      </w:r>
    </w:p>
    <w:p w:rsidR="00F16B0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 xml:space="preserve">В широком, общеправовом значении </w:t>
      </w:r>
      <w:r w:rsidR="00F16B05">
        <w:rPr>
          <w:rFonts w:ascii="Times New Roman" w:hAnsi="Times New Roman" w:cs="Times New Roman"/>
          <w:sz w:val="28"/>
          <w:szCs w:val="28"/>
        </w:rPr>
        <w:t>–</w:t>
      </w:r>
      <w:r w:rsidRPr="00566183">
        <w:rPr>
          <w:rFonts w:ascii="Times New Roman" w:hAnsi="Times New Roman" w:cs="Times New Roman"/>
          <w:sz w:val="28"/>
          <w:szCs w:val="28"/>
        </w:rPr>
        <w:t xml:space="preserve"> это все организации, включая не являющиеся юридическими лицами коллективные образования, созданные для</w:t>
      </w:r>
      <w:r w:rsidR="00F16B05">
        <w:rPr>
          <w:rFonts w:ascii="Times New Roman" w:hAnsi="Times New Roman" w:cs="Times New Roman"/>
          <w:sz w:val="28"/>
          <w:szCs w:val="28"/>
        </w:rPr>
        <w:t xml:space="preserve"> </w:t>
      </w:r>
      <w:r w:rsidRPr="00566183">
        <w:rPr>
          <w:rFonts w:ascii="Times New Roman" w:hAnsi="Times New Roman" w:cs="Times New Roman"/>
          <w:sz w:val="28"/>
          <w:szCs w:val="28"/>
        </w:rPr>
        <w:t xml:space="preserve">достижения общественно-полезных целей, с определенными правами и обязанностями не гражданско-правового характера. </w:t>
      </w:r>
    </w:p>
    <w:p w:rsidR="00F16B0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 xml:space="preserve">В узком, гражданско-правовом смысле под некоммерческими организациями следует понимать только зарегистрированные в качестве юридических лиц организации, обладающие указанными в статье 50 </w:t>
      </w:r>
      <w:r w:rsidR="00F16B05">
        <w:rPr>
          <w:rFonts w:ascii="Times New Roman" w:hAnsi="Times New Roman" w:cs="Times New Roman"/>
          <w:sz w:val="28"/>
          <w:szCs w:val="28"/>
        </w:rPr>
        <w:t xml:space="preserve">Гражданского кодекса </w:t>
      </w:r>
      <w:r w:rsidRPr="0071458A">
        <w:rPr>
          <w:rFonts w:ascii="Times New Roman" w:hAnsi="Times New Roman" w:cs="Times New Roman"/>
          <w:sz w:val="28"/>
          <w:szCs w:val="28"/>
        </w:rPr>
        <w:t>РФ</w:t>
      </w:r>
      <w:r w:rsidR="009A6DE1" w:rsidRPr="0071458A">
        <w:rPr>
          <w:rFonts w:ascii="Times New Roman" w:hAnsi="Times New Roman" w:cs="Times New Roman"/>
          <w:sz w:val="28"/>
          <w:szCs w:val="28"/>
        </w:rPr>
        <w:t xml:space="preserve"> </w:t>
      </w:r>
      <w:r w:rsidR="00F16B05">
        <w:rPr>
          <w:rFonts w:ascii="Times New Roman" w:hAnsi="Times New Roman" w:cs="Times New Roman"/>
          <w:sz w:val="28"/>
          <w:szCs w:val="28"/>
        </w:rPr>
        <w:t>(далее – ГК РФ)</w:t>
      </w:r>
      <w:r w:rsidRPr="00566183">
        <w:rPr>
          <w:rFonts w:ascii="Times New Roman" w:hAnsi="Times New Roman" w:cs="Times New Roman"/>
          <w:sz w:val="28"/>
          <w:szCs w:val="28"/>
        </w:rPr>
        <w:t xml:space="preserve"> признаками. </w:t>
      </w:r>
    </w:p>
    <w:p w:rsidR="00F16B0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lastRenderedPageBreak/>
        <w:t xml:space="preserve">Большинство современных ученых к основным направлениям развития законодательства о некоммерческих организациях относят пересмотр нормативно установленных отличительных критериев (признаков) некоммерческих </w:t>
      </w:r>
      <w:r w:rsidR="00F16B05">
        <w:rPr>
          <w:rFonts w:ascii="Times New Roman" w:hAnsi="Times New Roman" w:cs="Times New Roman"/>
          <w:sz w:val="28"/>
          <w:szCs w:val="28"/>
        </w:rPr>
        <w:t>организаций. ФЗ от 12.01.1996 №</w:t>
      </w:r>
      <w:r w:rsidRPr="00566183">
        <w:rPr>
          <w:rFonts w:ascii="Times New Roman" w:hAnsi="Times New Roman" w:cs="Times New Roman"/>
          <w:sz w:val="28"/>
          <w:szCs w:val="28"/>
        </w:rPr>
        <w:t>7-ФЗ «О некоммерческих организациях» содержит два присущих некоммерческим организациям признака, позволяющих отграничить их от организаций коммерч</w:t>
      </w:r>
      <w:r w:rsidR="00F16B05">
        <w:rPr>
          <w:rFonts w:ascii="Times New Roman" w:hAnsi="Times New Roman" w:cs="Times New Roman"/>
          <w:sz w:val="28"/>
          <w:szCs w:val="28"/>
        </w:rPr>
        <w:t xml:space="preserve">еских. Во-первых, определяется, </w:t>
      </w:r>
      <w:r w:rsidRPr="00566183">
        <w:rPr>
          <w:rFonts w:ascii="Times New Roman" w:hAnsi="Times New Roman" w:cs="Times New Roman"/>
          <w:sz w:val="28"/>
          <w:szCs w:val="28"/>
        </w:rPr>
        <w:t>что основной</w:t>
      </w:r>
      <w:r w:rsidR="00F16B05">
        <w:rPr>
          <w:rFonts w:ascii="Times New Roman" w:hAnsi="Times New Roman" w:cs="Times New Roman"/>
          <w:sz w:val="28"/>
          <w:szCs w:val="28"/>
        </w:rPr>
        <w:t xml:space="preserve"> </w:t>
      </w:r>
      <w:r w:rsidRPr="00566183">
        <w:rPr>
          <w:rFonts w:ascii="Times New Roman" w:hAnsi="Times New Roman" w:cs="Times New Roman"/>
          <w:sz w:val="28"/>
          <w:szCs w:val="28"/>
        </w:rPr>
        <w:t>целью</w:t>
      </w:r>
      <w:r w:rsidR="00F16B05">
        <w:rPr>
          <w:rFonts w:ascii="Times New Roman" w:hAnsi="Times New Roman" w:cs="Times New Roman"/>
          <w:sz w:val="28"/>
          <w:szCs w:val="28"/>
        </w:rPr>
        <w:t xml:space="preserve"> </w:t>
      </w:r>
      <w:r w:rsidRPr="00566183">
        <w:rPr>
          <w:rFonts w:ascii="Times New Roman" w:hAnsi="Times New Roman" w:cs="Times New Roman"/>
          <w:sz w:val="28"/>
          <w:szCs w:val="28"/>
        </w:rPr>
        <w:t>их деятельности</w:t>
      </w:r>
      <w:r w:rsidR="00F16B05">
        <w:rPr>
          <w:rFonts w:ascii="Times New Roman" w:hAnsi="Times New Roman" w:cs="Times New Roman"/>
          <w:sz w:val="28"/>
          <w:szCs w:val="28"/>
        </w:rPr>
        <w:t xml:space="preserve"> </w:t>
      </w:r>
      <w:r w:rsidRPr="00566183">
        <w:rPr>
          <w:rFonts w:ascii="Times New Roman" w:hAnsi="Times New Roman" w:cs="Times New Roman"/>
          <w:sz w:val="28"/>
          <w:szCs w:val="28"/>
        </w:rPr>
        <w:t>не должно являться извлечение прибыли. Такие организации могут создаваться для достижения социальных, благотворительных, культурных, образовательных, научных и управленческих целей, для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(п. 2 ст. 2 ФЗ «О некоммерческих организациях»). Осуществление приносящей доход деятельности, которая может иметь призна</w:t>
      </w:r>
      <w:r w:rsidR="00F16B05">
        <w:rPr>
          <w:rFonts w:ascii="Times New Roman" w:hAnsi="Times New Roman" w:cs="Times New Roman"/>
          <w:sz w:val="28"/>
          <w:szCs w:val="28"/>
        </w:rPr>
        <w:t>ки предпринимательской</w:t>
      </w:r>
      <w:r w:rsidR="00F16B05">
        <w:rPr>
          <w:rStyle w:val="a5"/>
          <w:rFonts w:ascii="Times New Roman" w:hAnsi="Times New Roman" w:cs="Times New Roman"/>
          <w:sz w:val="28"/>
          <w:szCs w:val="28"/>
        </w:rPr>
        <w:footnoteReference w:id="5"/>
      </w:r>
      <w:r w:rsidRPr="00566183">
        <w:rPr>
          <w:rFonts w:ascii="Times New Roman" w:hAnsi="Times New Roman" w:cs="Times New Roman"/>
          <w:sz w:val="28"/>
          <w:szCs w:val="28"/>
        </w:rPr>
        <w:t>, для некоммерческих организаций возможно лишь постольку, поскольку это служит достижению целей, ради которых они созданы, и соответствует этим целям (п. 4 ст. 50 ГК РФ). Во</w:t>
      </w:r>
      <w:r w:rsidR="00F16B05">
        <w:rPr>
          <w:rFonts w:ascii="Times New Roman" w:hAnsi="Times New Roman" w:cs="Times New Roman"/>
          <w:sz w:val="28"/>
          <w:szCs w:val="28"/>
        </w:rPr>
        <w:t>-</w:t>
      </w:r>
      <w:r w:rsidRPr="00566183">
        <w:rPr>
          <w:rFonts w:ascii="Times New Roman" w:hAnsi="Times New Roman" w:cs="Times New Roman"/>
          <w:sz w:val="28"/>
          <w:szCs w:val="28"/>
        </w:rPr>
        <w:t xml:space="preserve">вторых, полученная некоммерческой организацией прибыль не может распределяться между ее участниками. Ее расходование должно быть связано лишь с достижением уставных целей организации. </w:t>
      </w:r>
    </w:p>
    <w:p w:rsidR="008F503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 xml:space="preserve">В п. 54 </w:t>
      </w:r>
      <w:r w:rsidRPr="0071458A">
        <w:rPr>
          <w:rFonts w:ascii="Times New Roman" w:hAnsi="Times New Roman" w:cs="Times New Roman"/>
          <w:sz w:val="28"/>
          <w:szCs w:val="28"/>
        </w:rPr>
        <w:t>Концепции развития корпоративного законодательства</w:t>
      </w:r>
      <w:r w:rsidR="0071458A">
        <w:rPr>
          <w:rStyle w:val="a5"/>
          <w:rFonts w:ascii="Times New Roman" w:hAnsi="Times New Roman" w:cs="Times New Roman"/>
          <w:sz w:val="28"/>
          <w:szCs w:val="28"/>
        </w:rPr>
        <w:footnoteReference w:id="6"/>
      </w:r>
      <w:r w:rsidRPr="0071458A">
        <w:rPr>
          <w:rFonts w:ascii="Times New Roman" w:hAnsi="Times New Roman" w:cs="Times New Roman"/>
          <w:sz w:val="28"/>
          <w:szCs w:val="28"/>
        </w:rPr>
        <w:t>,</w:t>
      </w:r>
      <w:r w:rsidRPr="00566183">
        <w:rPr>
          <w:rFonts w:ascii="Times New Roman" w:hAnsi="Times New Roman" w:cs="Times New Roman"/>
          <w:sz w:val="28"/>
          <w:szCs w:val="28"/>
        </w:rPr>
        <w:t xml:space="preserve"> разработанной Министерством экономического развития и торговли РФ предлагалось отказаться от первого квалифицирующего признака как не обладающего достаточной эффективностью, сохранив лишь один </w:t>
      </w:r>
      <w:r w:rsidR="00F16B05">
        <w:rPr>
          <w:rFonts w:ascii="Times New Roman" w:hAnsi="Times New Roman" w:cs="Times New Roman"/>
          <w:sz w:val="28"/>
          <w:szCs w:val="28"/>
        </w:rPr>
        <w:t>–</w:t>
      </w:r>
      <w:r w:rsidRPr="00566183">
        <w:rPr>
          <w:rFonts w:ascii="Times New Roman" w:hAnsi="Times New Roman" w:cs="Times New Roman"/>
          <w:sz w:val="28"/>
          <w:szCs w:val="28"/>
        </w:rPr>
        <w:t xml:space="preserve"> запрет на </w:t>
      </w:r>
      <w:r w:rsidRPr="00566183">
        <w:rPr>
          <w:rFonts w:ascii="Times New Roman" w:hAnsi="Times New Roman" w:cs="Times New Roman"/>
          <w:sz w:val="28"/>
          <w:szCs w:val="28"/>
        </w:rPr>
        <w:lastRenderedPageBreak/>
        <w:t>распределение получаемой организацией прибыли как результата своей деятельности. Цель создания некоммерческой организации при этом может быть конкретизирована в специальных законах для отдельных форм некоммерческих организаций. Подобная позиция мотивирована сложностью на практике установить, является ли извлечение прибыли основной целью организации, либо побочной, из-за чего многие некоммерческие организации становятся де-факто коммерческими, осуществляя в гражданском обороте преимущественно предпринимательскую, но не некоммерческую деятельность, являющуюся для них основной. Данный подход и аргументы в его пользу уместны</w:t>
      </w:r>
      <w:r w:rsidR="008F5035">
        <w:rPr>
          <w:rFonts w:ascii="Times New Roman" w:hAnsi="Times New Roman" w:cs="Times New Roman"/>
          <w:sz w:val="28"/>
          <w:szCs w:val="28"/>
        </w:rPr>
        <w:t xml:space="preserve"> </w:t>
      </w:r>
      <w:r w:rsidRPr="00566183">
        <w:rPr>
          <w:rFonts w:ascii="Times New Roman" w:hAnsi="Times New Roman" w:cs="Times New Roman"/>
          <w:sz w:val="28"/>
          <w:szCs w:val="28"/>
        </w:rPr>
        <w:t>в правовом аспекте, однако отказ от данного исторически сложившегося и успешно применяемого для выделения самостоятельной группы организаций признака</w:t>
      </w:r>
      <w:r w:rsidR="008F5035">
        <w:rPr>
          <w:rFonts w:ascii="Times New Roman" w:hAnsi="Times New Roman" w:cs="Times New Roman"/>
          <w:sz w:val="28"/>
          <w:szCs w:val="28"/>
        </w:rPr>
        <w:t xml:space="preserve"> </w:t>
      </w:r>
      <w:r w:rsidRPr="00566183">
        <w:rPr>
          <w:rFonts w:ascii="Times New Roman" w:hAnsi="Times New Roman" w:cs="Times New Roman"/>
          <w:sz w:val="28"/>
          <w:szCs w:val="28"/>
        </w:rPr>
        <w:t xml:space="preserve">способен причинить ущерб экономической сущности некоммерческих организаций. </w:t>
      </w:r>
    </w:p>
    <w:p w:rsidR="008F503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Для одних видов некоммерческих организаций потеря отличительного признака основной цели деятельности,</w:t>
      </w:r>
      <w:r w:rsidR="008F5035">
        <w:rPr>
          <w:rFonts w:ascii="Times New Roman" w:hAnsi="Times New Roman" w:cs="Times New Roman"/>
          <w:sz w:val="28"/>
          <w:szCs w:val="28"/>
        </w:rPr>
        <w:t xml:space="preserve"> </w:t>
      </w:r>
      <w:r w:rsidRPr="00566183">
        <w:rPr>
          <w:rFonts w:ascii="Times New Roman" w:hAnsi="Times New Roman" w:cs="Times New Roman"/>
          <w:sz w:val="28"/>
          <w:szCs w:val="28"/>
        </w:rPr>
        <w:t>действительно,</w:t>
      </w:r>
      <w:r w:rsidR="008F5035">
        <w:rPr>
          <w:rFonts w:ascii="Times New Roman" w:hAnsi="Times New Roman" w:cs="Times New Roman"/>
          <w:sz w:val="28"/>
          <w:szCs w:val="28"/>
        </w:rPr>
        <w:t xml:space="preserve"> </w:t>
      </w:r>
      <w:r w:rsidRPr="00566183">
        <w:rPr>
          <w:rFonts w:ascii="Times New Roman" w:hAnsi="Times New Roman" w:cs="Times New Roman"/>
          <w:sz w:val="28"/>
          <w:szCs w:val="28"/>
        </w:rPr>
        <w:t>малозначительна. Но для отдельных организаций, специально создаваемых для осуществления на безвозмездной основе деятельности, аналогичной той, которой с целью извлечения прибыли занимаются коммерческие организации, указанный при</w:t>
      </w:r>
      <w:r w:rsidR="008F5035">
        <w:rPr>
          <w:rFonts w:ascii="Times New Roman" w:hAnsi="Times New Roman" w:cs="Times New Roman"/>
          <w:sz w:val="28"/>
          <w:szCs w:val="28"/>
        </w:rPr>
        <w:t>знак является основополагающим</w:t>
      </w:r>
      <w:r w:rsidR="008F5035">
        <w:rPr>
          <w:rStyle w:val="a5"/>
          <w:rFonts w:ascii="Times New Roman" w:hAnsi="Times New Roman" w:cs="Times New Roman"/>
          <w:sz w:val="28"/>
          <w:szCs w:val="28"/>
        </w:rPr>
        <w:footnoteReference w:id="7"/>
      </w:r>
      <w:r w:rsidRPr="00566183">
        <w:rPr>
          <w:rFonts w:ascii="Times New Roman" w:hAnsi="Times New Roman" w:cs="Times New Roman"/>
          <w:sz w:val="28"/>
          <w:szCs w:val="28"/>
        </w:rPr>
        <w:t xml:space="preserve">. В случае с коммерческими юридическими лицами данная деятельность является предпринимательской, всегда осуществляемой ради извлечения прибыли, но в случае с некоммерческими организациями обязательным условием является изначальный приоритет социальных задач над экономическими, имеющий своим выражением бесприбыльный характер их деятельности. Именно бесприбыльность позволяет некоммерческим организациям в определенных сферах выполнять важнейшие экономические функции более эффективно, нежели коммерческие организации. Потому отказ от законодательного указания на общий характер цели создания некоммерческих организаций </w:t>
      </w:r>
      <w:r w:rsidRPr="00566183">
        <w:rPr>
          <w:rFonts w:ascii="Times New Roman" w:hAnsi="Times New Roman" w:cs="Times New Roman"/>
          <w:sz w:val="28"/>
          <w:szCs w:val="28"/>
        </w:rPr>
        <w:lastRenderedPageBreak/>
        <w:t xml:space="preserve">опасен возможными негативными последствиями, в результате которых некоторые некоммерческие организации лишатся объективных экономических преимуществ, будут несколько изменены принципы их деятельности, чтобы нивелировать их с характерными для предпринимателей. </w:t>
      </w:r>
    </w:p>
    <w:p w:rsidR="008F503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Целями деятельности некоммерческих организаций, которые устанавливаются законом и уставом (п.1 ст.52 ГК РФ), определяется содержание их специальной правоспособности. Принцип специальной правоспособности, по мнению Г. Тосуняна и А. Викулина, «состоит в том, что соответствующие юридические лица могут совершать только такие юридически значимые действия, которые отвечают целям их деятельности, предусмотренным в уставе или ином учредительном документе, и нести связанные с э</w:t>
      </w:r>
      <w:r w:rsidR="008F5035">
        <w:rPr>
          <w:rFonts w:ascii="Times New Roman" w:hAnsi="Times New Roman" w:cs="Times New Roman"/>
          <w:sz w:val="28"/>
          <w:szCs w:val="28"/>
        </w:rPr>
        <w:t>той деятельностью обязанности»</w:t>
      </w:r>
      <w:r w:rsidR="008F5035">
        <w:rPr>
          <w:rStyle w:val="a5"/>
          <w:rFonts w:ascii="Times New Roman" w:hAnsi="Times New Roman" w:cs="Times New Roman"/>
          <w:sz w:val="28"/>
          <w:szCs w:val="28"/>
        </w:rPr>
        <w:footnoteReference w:id="8"/>
      </w:r>
      <w:r w:rsidRPr="00566183">
        <w:rPr>
          <w:rFonts w:ascii="Times New Roman" w:hAnsi="Times New Roman" w:cs="Times New Roman"/>
          <w:sz w:val="28"/>
          <w:szCs w:val="28"/>
        </w:rPr>
        <w:t>. Аналогичной позиции придерживаются С.Н. Братусь</w:t>
      </w:r>
      <w:r w:rsidR="008F5035">
        <w:rPr>
          <w:rStyle w:val="a5"/>
          <w:rFonts w:ascii="Times New Roman" w:hAnsi="Times New Roman" w:cs="Times New Roman"/>
          <w:sz w:val="28"/>
          <w:szCs w:val="28"/>
        </w:rPr>
        <w:footnoteReference w:id="9"/>
      </w:r>
      <w:r w:rsidR="008F5035">
        <w:rPr>
          <w:rFonts w:ascii="Times New Roman" w:hAnsi="Times New Roman" w:cs="Times New Roman"/>
          <w:sz w:val="28"/>
          <w:szCs w:val="28"/>
        </w:rPr>
        <w:t xml:space="preserve"> и другие авторы</w:t>
      </w:r>
      <w:r w:rsidR="008F5035">
        <w:rPr>
          <w:rStyle w:val="a5"/>
          <w:rFonts w:ascii="Times New Roman" w:hAnsi="Times New Roman" w:cs="Times New Roman"/>
          <w:sz w:val="28"/>
          <w:szCs w:val="28"/>
        </w:rPr>
        <w:footnoteReference w:id="10"/>
      </w:r>
      <w:r w:rsidRPr="00566183">
        <w:rPr>
          <w:rFonts w:ascii="Times New Roman" w:hAnsi="Times New Roman" w:cs="Times New Roman"/>
          <w:sz w:val="28"/>
          <w:szCs w:val="28"/>
        </w:rPr>
        <w:t xml:space="preserve">. С учетом данной позиции, возникает необходимость в законодательном закреплении специальной правоспособности в качестве самостоятельного признака некоммерческих организаций. </w:t>
      </w:r>
    </w:p>
    <w:p w:rsidR="008F503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 xml:space="preserve">Обратимся ко второму критерию, предусматривающему запрет на распределение прибыли. Он, как представляется, является более универсальным и значимым, однако также не может применяться ко всем видам некоммерческих организаций. В первую очередь это касается потребительского кооператива. Целью его создания является удовлетворение материальных и иных потребностей членов. Согласно п. 5 ст. 116 ГК РФ доходы, полученные потребительским кооперативом от предпринимательской деятельности, осуществляемой кооперативом в соответствии с законом и уставом, распределяются между его членами. </w:t>
      </w:r>
      <w:r w:rsidRPr="00566183">
        <w:rPr>
          <w:rFonts w:ascii="Times New Roman" w:hAnsi="Times New Roman" w:cs="Times New Roman"/>
          <w:sz w:val="28"/>
          <w:szCs w:val="28"/>
        </w:rPr>
        <w:lastRenderedPageBreak/>
        <w:t>Некоторые ученые, отмечая, что это положение противоречит как п. 1 ст. 50 ГК РФ, содержащему запрет на распределение получаемой прибыли для всех некоммерческих организаций, так и сущности некоммерческой организации, высказываются за законодательное признание потребительских кооператив</w:t>
      </w:r>
      <w:r w:rsidR="008F5035">
        <w:rPr>
          <w:rFonts w:ascii="Times New Roman" w:hAnsi="Times New Roman" w:cs="Times New Roman"/>
          <w:sz w:val="28"/>
          <w:szCs w:val="28"/>
        </w:rPr>
        <w:t>ов коммерческими организациями</w:t>
      </w:r>
      <w:r w:rsidR="008F5035">
        <w:rPr>
          <w:rStyle w:val="a5"/>
          <w:rFonts w:ascii="Times New Roman" w:hAnsi="Times New Roman" w:cs="Times New Roman"/>
          <w:sz w:val="28"/>
          <w:szCs w:val="28"/>
        </w:rPr>
        <w:footnoteReference w:id="11"/>
      </w:r>
      <w:r w:rsidRPr="00566183">
        <w:rPr>
          <w:rFonts w:ascii="Times New Roman" w:hAnsi="Times New Roman" w:cs="Times New Roman"/>
          <w:sz w:val="28"/>
          <w:szCs w:val="28"/>
        </w:rPr>
        <w:t>. Однако нельзя назвать эти предложения достаточно рациональными, поскольку такой подход противоречит</w:t>
      </w:r>
      <w:r w:rsidR="008F5035">
        <w:rPr>
          <w:rFonts w:ascii="Times New Roman" w:hAnsi="Times New Roman" w:cs="Times New Roman"/>
          <w:sz w:val="28"/>
          <w:szCs w:val="28"/>
        </w:rPr>
        <w:t xml:space="preserve"> </w:t>
      </w:r>
      <w:r w:rsidRPr="00566183">
        <w:rPr>
          <w:rFonts w:ascii="Times New Roman" w:hAnsi="Times New Roman" w:cs="Times New Roman"/>
          <w:sz w:val="28"/>
          <w:szCs w:val="28"/>
        </w:rPr>
        <w:t xml:space="preserve">природе потребительской кооперации. </w:t>
      </w:r>
    </w:p>
    <w:p w:rsidR="008F503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 xml:space="preserve">По источникам получения доходы потребительского кооператива имеют специфику. Кооператив, удовлетворяя потребности своих членов, за плату реализует им товары, оказывает услуги и т.п. Получаемые от такой деятельности поступления разнятся по сути с доходами, которые кооператив может получить при реализации тех же товаров и услуг третьим лицам или от иной допустимой деятельности. Данная позиция находит свое подтверждение в судебной практике. Так, суд при рассмотрении иска налоговой инспекции к кредитному потребительскому кооперативу признав основной целью деятельности кооператива совместное сбережение личных денежных средств его членов, взаимное кредитование и оказание финансовой взаимопомощи только своим членам под их демократическим контролем, решил, что деятельность, основанная на принципах взаимной финансовой поддержки пайщиков внутри данной некоммерческой организации, не может расцениваться как коммерческая деятельность. </w:t>
      </w:r>
    </w:p>
    <w:p w:rsidR="008F5035" w:rsidRDefault="00566183" w:rsidP="008F5035">
      <w:pPr>
        <w:spacing w:after="0" w:line="360" w:lineRule="auto"/>
        <w:ind w:firstLine="709"/>
        <w:jc w:val="both"/>
        <w:rPr>
          <w:rFonts w:ascii="Times New Roman" w:hAnsi="Times New Roman" w:cs="Times New Roman"/>
          <w:sz w:val="28"/>
          <w:szCs w:val="28"/>
        </w:rPr>
      </w:pPr>
      <w:r w:rsidRPr="00566183">
        <w:rPr>
          <w:rFonts w:ascii="Times New Roman" w:hAnsi="Times New Roman" w:cs="Times New Roman"/>
          <w:sz w:val="28"/>
          <w:szCs w:val="28"/>
        </w:rPr>
        <w:t>C</w:t>
      </w:r>
      <w:r w:rsidR="008F5035">
        <w:rPr>
          <w:rFonts w:ascii="Times New Roman" w:hAnsi="Times New Roman" w:cs="Times New Roman"/>
          <w:sz w:val="28"/>
          <w:szCs w:val="28"/>
        </w:rPr>
        <w:t xml:space="preserve"> </w:t>
      </w:r>
      <w:r w:rsidRPr="00566183">
        <w:rPr>
          <w:rFonts w:ascii="Times New Roman" w:hAnsi="Times New Roman" w:cs="Times New Roman"/>
          <w:sz w:val="28"/>
          <w:szCs w:val="28"/>
        </w:rPr>
        <w:t>учетом социальной сущности и исторически сложившейся практики</w:t>
      </w:r>
      <w:r w:rsidR="008F5035">
        <w:rPr>
          <w:rFonts w:ascii="Times New Roman" w:hAnsi="Times New Roman" w:cs="Times New Roman"/>
          <w:sz w:val="28"/>
          <w:szCs w:val="28"/>
        </w:rPr>
        <w:t xml:space="preserve"> </w:t>
      </w:r>
      <w:r w:rsidRPr="00566183">
        <w:rPr>
          <w:rFonts w:ascii="Times New Roman" w:hAnsi="Times New Roman" w:cs="Times New Roman"/>
          <w:sz w:val="28"/>
          <w:szCs w:val="28"/>
        </w:rPr>
        <w:t>осуществления потребительской кооперации, возможность распределения полученных от своих членов доходов, являющуюся средством достижения некоммерческих целей, необходимо для данных организаций сохранить. В дополнение к этому требуется указать в законодательстве на возможность распределения лишь в отношении части прибыли,</w:t>
      </w:r>
      <w:r w:rsidR="008F5035">
        <w:rPr>
          <w:rFonts w:ascii="Times New Roman" w:hAnsi="Times New Roman" w:cs="Times New Roman"/>
          <w:sz w:val="28"/>
          <w:szCs w:val="28"/>
        </w:rPr>
        <w:t xml:space="preserve"> </w:t>
      </w:r>
      <w:r w:rsidRPr="00566183">
        <w:rPr>
          <w:rFonts w:ascii="Times New Roman" w:hAnsi="Times New Roman" w:cs="Times New Roman"/>
          <w:sz w:val="28"/>
          <w:szCs w:val="28"/>
        </w:rPr>
        <w:t xml:space="preserve">полученной за счет членов кооператива. Так, поступления по возмездным сделкам потребительского </w:t>
      </w:r>
      <w:r w:rsidRPr="00566183">
        <w:rPr>
          <w:rFonts w:ascii="Times New Roman" w:hAnsi="Times New Roman" w:cs="Times New Roman"/>
          <w:sz w:val="28"/>
          <w:szCs w:val="28"/>
        </w:rPr>
        <w:lastRenderedPageBreak/>
        <w:t xml:space="preserve">кооператива с третьими лицами, от иной приносящей доход деятельности, как и в других некоммерческих организациях, не должны распределяться между его членами. </w:t>
      </w:r>
    </w:p>
    <w:p w:rsidR="008F5035" w:rsidRDefault="008F5035" w:rsidP="008F50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можно сделать вывод, что необходимо </w:t>
      </w:r>
      <w:r w:rsidR="00566183" w:rsidRPr="00566183">
        <w:rPr>
          <w:rFonts w:ascii="Times New Roman" w:hAnsi="Times New Roman" w:cs="Times New Roman"/>
          <w:sz w:val="28"/>
          <w:szCs w:val="28"/>
        </w:rPr>
        <w:t xml:space="preserve"> сохранить в Гражданском кодексе РФ оба имеющихся признака некоммерческих организаций: характер цели деятельности и запрет на распределение прибыли между участниками в качестве общих, однако предусмотрев исключения для отдельных их видов на уровне федерального законодательства. </w:t>
      </w:r>
      <w:r>
        <w:rPr>
          <w:rFonts w:ascii="Times New Roman" w:hAnsi="Times New Roman" w:cs="Times New Roman"/>
          <w:sz w:val="28"/>
          <w:szCs w:val="28"/>
        </w:rPr>
        <w:t xml:space="preserve">Также необходимо </w:t>
      </w:r>
      <w:r w:rsidR="00566183" w:rsidRPr="00566183">
        <w:rPr>
          <w:rFonts w:ascii="Times New Roman" w:hAnsi="Times New Roman" w:cs="Times New Roman"/>
          <w:sz w:val="28"/>
          <w:szCs w:val="28"/>
        </w:rPr>
        <w:t>дополнить признаки некоммерческих организаций, законодательно закрепив в качестве таковых вытекающие из целей их деятельности специальную правоспособность и право на осуществление приносящей доход деятельности.</w:t>
      </w:r>
    </w:p>
    <w:p w:rsidR="008F5035" w:rsidRDefault="008F5035" w:rsidP="008F5035">
      <w:pPr>
        <w:spacing w:after="0" w:line="360" w:lineRule="auto"/>
        <w:ind w:firstLine="709"/>
        <w:jc w:val="both"/>
        <w:rPr>
          <w:rFonts w:ascii="Times New Roman" w:hAnsi="Times New Roman" w:cs="Times New Roman"/>
          <w:sz w:val="28"/>
          <w:szCs w:val="28"/>
        </w:rPr>
      </w:pPr>
    </w:p>
    <w:p w:rsidR="008F5035" w:rsidRDefault="008F5035" w:rsidP="008F5035">
      <w:pPr>
        <w:spacing w:after="0" w:line="360" w:lineRule="auto"/>
        <w:jc w:val="center"/>
        <w:rPr>
          <w:rFonts w:ascii="Times New Roman" w:hAnsi="Times New Roman" w:cs="Times New Roman"/>
          <w:b/>
          <w:color w:val="000000"/>
          <w:sz w:val="28"/>
          <w:szCs w:val="28"/>
          <w:shd w:val="clear" w:color="auto" w:fill="FFFFFF"/>
        </w:rPr>
      </w:pPr>
      <w:r w:rsidRPr="008F5035">
        <w:rPr>
          <w:rFonts w:ascii="Times New Roman" w:hAnsi="Times New Roman" w:cs="Times New Roman"/>
          <w:b/>
          <w:sz w:val="28"/>
          <w:szCs w:val="28"/>
        </w:rPr>
        <w:t xml:space="preserve">1.2. </w:t>
      </w:r>
      <w:r w:rsidRPr="008F5035">
        <w:rPr>
          <w:rFonts w:ascii="Times New Roman" w:hAnsi="Times New Roman" w:cs="Times New Roman"/>
          <w:b/>
          <w:color w:val="000000"/>
          <w:sz w:val="28"/>
          <w:szCs w:val="28"/>
          <w:shd w:val="clear" w:color="auto" w:fill="FFFFFF"/>
        </w:rPr>
        <w:t>Содержание и особенности правоспособности некоммерческих организаций</w:t>
      </w:r>
    </w:p>
    <w:p w:rsidR="00B33955" w:rsidRPr="006660D4" w:rsidRDefault="00B33955" w:rsidP="006660D4">
      <w:pPr>
        <w:spacing w:after="0" w:line="360" w:lineRule="auto"/>
        <w:ind w:firstLine="709"/>
        <w:jc w:val="both"/>
        <w:rPr>
          <w:rFonts w:ascii="Times New Roman" w:hAnsi="Times New Roman" w:cs="Times New Roman"/>
          <w:color w:val="000000"/>
          <w:sz w:val="28"/>
          <w:szCs w:val="28"/>
          <w:shd w:val="clear" w:color="auto" w:fill="FFFFFF"/>
        </w:rPr>
      </w:pPr>
      <w:r w:rsidRPr="006660D4">
        <w:rPr>
          <w:rFonts w:ascii="Times New Roman" w:hAnsi="Times New Roman" w:cs="Times New Roman"/>
          <w:color w:val="000000"/>
          <w:sz w:val="28"/>
          <w:szCs w:val="28"/>
          <w:shd w:val="clear" w:color="auto" w:fill="FFFFFF"/>
        </w:rPr>
        <w:t>Некоммерческие организации осуществляют социально-ориентированную деятельность, которая не подпадает под правовое регулирование гражданского законодательства (п. 6 ст. 50 ГК РФ), если иное не предусмотрено законом или уставом организации. Тем не менее:</w:t>
      </w:r>
    </w:p>
    <w:p w:rsidR="00B33955" w:rsidRPr="006660D4" w:rsidRDefault="00B33955" w:rsidP="006660D4">
      <w:pPr>
        <w:spacing w:after="0" w:line="360" w:lineRule="auto"/>
        <w:ind w:firstLine="709"/>
        <w:jc w:val="both"/>
        <w:rPr>
          <w:rFonts w:ascii="Times New Roman" w:hAnsi="Times New Roman" w:cs="Times New Roman"/>
          <w:color w:val="000000"/>
          <w:sz w:val="28"/>
          <w:szCs w:val="28"/>
          <w:shd w:val="clear" w:color="auto" w:fill="FFFFFF"/>
        </w:rPr>
      </w:pPr>
      <w:r w:rsidRPr="006660D4">
        <w:rPr>
          <w:rFonts w:ascii="Times New Roman" w:hAnsi="Times New Roman" w:cs="Times New Roman"/>
          <w:color w:val="000000"/>
          <w:sz w:val="28"/>
          <w:szCs w:val="28"/>
          <w:shd w:val="clear" w:color="auto" w:fill="FFFFFF"/>
        </w:rPr>
        <w:t xml:space="preserve">- </w:t>
      </w:r>
      <w:r w:rsidRPr="00B33955">
        <w:rPr>
          <w:rFonts w:ascii="Times New Roman" w:eastAsia="Times New Roman" w:hAnsi="Times New Roman" w:cs="Times New Roman"/>
          <w:color w:val="000000"/>
          <w:sz w:val="28"/>
          <w:szCs w:val="28"/>
        </w:rPr>
        <w:t>НКО, обладающие статусом юридического лица, неизбежно вовлекаются в гражданские правоотношения (например, в качестве арендаторов или пользователей помещений, которые они занимают);</w:t>
      </w:r>
    </w:p>
    <w:p w:rsidR="00B33955" w:rsidRPr="006660D4" w:rsidRDefault="00B33955" w:rsidP="006660D4">
      <w:pPr>
        <w:spacing w:after="0" w:line="360" w:lineRule="auto"/>
        <w:ind w:firstLine="709"/>
        <w:jc w:val="both"/>
        <w:rPr>
          <w:rFonts w:ascii="Times New Roman" w:eastAsia="Times New Roman" w:hAnsi="Times New Roman" w:cs="Times New Roman"/>
          <w:color w:val="000000"/>
          <w:sz w:val="28"/>
          <w:szCs w:val="28"/>
        </w:rPr>
      </w:pPr>
      <w:r w:rsidRPr="006660D4">
        <w:rPr>
          <w:rFonts w:ascii="Times New Roman" w:eastAsia="Times New Roman" w:hAnsi="Times New Roman" w:cs="Times New Roman"/>
          <w:color w:val="000000"/>
          <w:sz w:val="28"/>
          <w:szCs w:val="28"/>
        </w:rPr>
        <w:t xml:space="preserve">- </w:t>
      </w:r>
      <w:r w:rsidRPr="00B33955">
        <w:rPr>
          <w:rFonts w:ascii="Times New Roman" w:eastAsia="Times New Roman" w:hAnsi="Times New Roman" w:cs="Times New Roman"/>
          <w:color w:val="000000"/>
          <w:sz w:val="28"/>
          <w:szCs w:val="28"/>
        </w:rPr>
        <w:t>существуют организации инвалидов, задачей которых является создание условий для занятости инвалидов, что вовлекает такие юридические лица как в гражданские, так и в трудовые правоотношения.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eastAsia="Times New Roman" w:hAnsi="Times New Roman" w:cs="Times New Roman"/>
          <w:color w:val="000000"/>
          <w:sz w:val="28"/>
          <w:szCs w:val="28"/>
        </w:rPr>
        <w:t xml:space="preserve">В ст. 50 ГК РФ </w:t>
      </w:r>
      <w:r w:rsidRPr="006660D4">
        <w:rPr>
          <w:rFonts w:ascii="Times New Roman" w:hAnsi="Times New Roman" w:cs="Times New Roman"/>
          <w:sz w:val="28"/>
          <w:szCs w:val="28"/>
        </w:rPr>
        <w:t xml:space="preserve">приведен перечень организационно-правовых форм некоммерческих организаций. Так юридические лица, являющиеся некоммерческими организациями, могут создаваться в форме: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потребительских кооперативов;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общественных организаций;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lastRenderedPageBreak/>
        <w:sym w:font="Symbol" w:char="F02D"/>
      </w:r>
      <w:r w:rsidRPr="006660D4">
        <w:rPr>
          <w:rFonts w:ascii="Times New Roman" w:hAnsi="Times New Roman" w:cs="Times New Roman"/>
          <w:sz w:val="28"/>
          <w:szCs w:val="28"/>
        </w:rPr>
        <w:t xml:space="preserve"> общественных движений;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ассоциаций (союзов);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товариществ собственников недвижимости;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казачьих обществ, внесенных в государственный реестр казачьих обществ в Российской Федерации;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общин коренных малочисленных народов Российской Федерации;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фондов;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учреждений;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автономных некоммерческих организаций;</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 xml:space="preserve"> </w:t>
      </w: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религиозных организаций;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публично-правовых компаний; </w:t>
      </w:r>
    </w:p>
    <w:p w:rsidR="006660D4" w:rsidRP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адвокатских палат; </w:t>
      </w:r>
    </w:p>
    <w:p w:rsidR="006660D4" w:rsidRPr="006660D4" w:rsidRDefault="006660D4" w:rsidP="006660D4">
      <w:pPr>
        <w:spacing w:after="0" w:line="360" w:lineRule="auto"/>
        <w:ind w:firstLine="709"/>
        <w:jc w:val="both"/>
        <w:rPr>
          <w:rFonts w:ascii="Times New Roman" w:eastAsia="Times New Roman" w:hAnsi="Times New Roman" w:cs="Times New Roman"/>
          <w:color w:val="000000"/>
          <w:sz w:val="28"/>
          <w:szCs w:val="28"/>
        </w:rPr>
      </w:pPr>
      <w:r w:rsidRPr="006660D4">
        <w:rPr>
          <w:rFonts w:ascii="Times New Roman" w:hAnsi="Times New Roman" w:cs="Times New Roman"/>
          <w:sz w:val="28"/>
          <w:szCs w:val="28"/>
        </w:rPr>
        <w:sym w:font="Symbol" w:char="F02D"/>
      </w:r>
      <w:r w:rsidRPr="006660D4">
        <w:rPr>
          <w:rFonts w:ascii="Times New Roman" w:hAnsi="Times New Roman" w:cs="Times New Roman"/>
          <w:sz w:val="28"/>
          <w:szCs w:val="28"/>
        </w:rPr>
        <w:t xml:space="preserve"> адвокатских образований</w:t>
      </w:r>
      <w:r w:rsidRPr="006660D4">
        <w:rPr>
          <w:rStyle w:val="a5"/>
          <w:rFonts w:ascii="Times New Roman" w:hAnsi="Times New Roman" w:cs="Times New Roman"/>
          <w:sz w:val="28"/>
          <w:szCs w:val="28"/>
        </w:rPr>
        <w:footnoteReference w:id="12"/>
      </w:r>
      <w:r w:rsidRPr="006660D4">
        <w:rPr>
          <w:rFonts w:ascii="Times New Roman" w:hAnsi="Times New Roman" w:cs="Times New Roman"/>
          <w:sz w:val="28"/>
          <w:szCs w:val="28"/>
        </w:rPr>
        <w:t>.</w:t>
      </w:r>
    </w:p>
    <w:p w:rsidR="00B33955" w:rsidRPr="006660D4" w:rsidRDefault="00B33955" w:rsidP="006660D4">
      <w:pPr>
        <w:spacing w:after="0" w:line="360" w:lineRule="auto"/>
        <w:ind w:firstLine="709"/>
        <w:jc w:val="both"/>
        <w:rPr>
          <w:rFonts w:ascii="Times New Roman" w:hAnsi="Times New Roman" w:cs="Times New Roman"/>
          <w:color w:val="000000"/>
          <w:sz w:val="28"/>
          <w:szCs w:val="28"/>
          <w:shd w:val="clear" w:color="auto" w:fill="FFFFFF"/>
        </w:rPr>
      </w:pPr>
      <w:r w:rsidRPr="006660D4">
        <w:rPr>
          <w:rFonts w:ascii="Times New Roman" w:hAnsi="Times New Roman" w:cs="Times New Roman"/>
          <w:color w:val="000000"/>
          <w:sz w:val="28"/>
          <w:szCs w:val="28"/>
          <w:shd w:val="clear" w:color="auto" w:fill="FFFFFF"/>
        </w:rPr>
        <w:t>Только в рамках некоммерческой организации может быть создано в качестве подразделения арбитражное учреждение (ст. 2 ФЗ «Об арбитраже (третейском разбирательстве) в РФ» от 29.12.2015 № 382-ФЗ, вступает в силу с 01.09.2016). Это изменяет ее правоспособность: возникает полномочие по разрешению споров при наличии соответствующей арбитражной оговорки (соглашения сторон о передаче спора на рассмотрение третейского суда).</w:t>
      </w:r>
    </w:p>
    <w:p w:rsidR="00B33955" w:rsidRPr="006660D4" w:rsidRDefault="00B33955" w:rsidP="006660D4">
      <w:pPr>
        <w:pStyle w:val="a6"/>
        <w:shd w:val="clear" w:color="auto" w:fill="FFFFFF"/>
        <w:spacing w:before="0" w:beforeAutospacing="0" w:after="0" w:afterAutospacing="0" w:line="360" w:lineRule="auto"/>
        <w:ind w:firstLine="709"/>
        <w:jc w:val="both"/>
        <w:rPr>
          <w:color w:val="000000"/>
          <w:sz w:val="28"/>
          <w:szCs w:val="28"/>
        </w:rPr>
      </w:pPr>
      <w:r w:rsidRPr="006660D4">
        <w:rPr>
          <w:color w:val="000000"/>
          <w:sz w:val="28"/>
          <w:szCs w:val="28"/>
        </w:rPr>
        <w:t>Понимание пределов гражданской правоспособности НКО неоднозначно. Например, во многих случаях суды признают ничтожными или оспоримыми сделки поручительства с участием НКО как совершенные за пределами их гражданской правоспособности.</w:t>
      </w:r>
    </w:p>
    <w:p w:rsidR="00B33955" w:rsidRPr="006660D4" w:rsidRDefault="00B33955" w:rsidP="006660D4">
      <w:pPr>
        <w:pStyle w:val="a6"/>
        <w:shd w:val="clear" w:color="auto" w:fill="FFFFFF"/>
        <w:spacing w:before="0" w:beforeAutospacing="0" w:after="0" w:afterAutospacing="0" w:line="360" w:lineRule="auto"/>
        <w:ind w:firstLine="709"/>
        <w:jc w:val="both"/>
        <w:rPr>
          <w:color w:val="000000"/>
          <w:sz w:val="28"/>
          <w:szCs w:val="28"/>
        </w:rPr>
      </w:pPr>
      <w:r w:rsidRPr="006660D4">
        <w:rPr>
          <w:color w:val="000000"/>
          <w:sz w:val="28"/>
          <w:szCs w:val="28"/>
        </w:rPr>
        <w:t>Таким образом, гражданская правоспособность НКО толкуется ограничительно, несмотря на содержащееся в законодательстве дозволение на ведение коммерческой деятельности.</w:t>
      </w:r>
      <w:r w:rsidRPr="006660D4">
        <w:rPr>
          <w:rStyle w:val="a7"/>
          <w:rFonts w:eastAsiaTheme="minorEastAsia"/>
          <w:color w:val="000000"/>
          <w:sz w:val="28"/>
          <w:szCs w:val="28"/>
        </w:rPr>
        <w:t> </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lastRenderedPageBreak/>
        <w:t>В условиях современной экономической реальности важнейшую роль в формировании гражданского общества в России играют некоммерческие организации, отчасти принимая на себя решение тех задач и проблем, которые реально существуют в обществе. Участие некоммерческой организации в гражданских правоотношениях неизбежно обусловлено объемом ее правоспособности и дееспособности.</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и дееспособности. Поскольку правоспособность и дееспособность юридического лица неразрывно связаны, возникают и прекращаются одновременно, в теории гражданского права признается наличие у юридических лиц единой праводееспособности, именуемой обычно правоспособностью, понимая под ней и дееспособность</w:t>
      </w:r>
      <w:r w:rsidRPr="006660D4">
        <w:rPr>
          <w:rStyle w:val="a5"/>
          <w:rFonts w:ascii="Times New Roman" w:hAnsi="Times New Roman" w:cs="Times New Roman"/>
          <w:sz w:val="28"/>
          <w:szCs w:val="28"/>
        </w:rPr>
        <w:footnoteReference w:id="13"/>
      </w:r>
      <w:r w:rsidRPr="006660D4">
        <w:rPr>
          <w:rFonts w:ascii="Times New Roman" w:hAnsi="Times New Roman" w:cs="Times New Roman"/>
          <w:sz w:val="28"/>
          <w:szCs w:val="28"/>
        </w:rPr>
        <w:t>.</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Институт специальной правоспособности некоммерческих организаций, допускающий возможность участия указанных организаций только в правоотношениях, соответствующих их уставным целям деятельности, в науке гражданского права сомнению не подвергается</w:t>
      </w:r>
      <w:r w:rsidRPr="006660D4">
        <w:rPr>
          <w:rStyle w:val="a5"/>
          <w:rFonts w:ascii="Times New Roman" w:hAnsi="Times New Roman" w:cs="Times New Roman"/>
          <w:sz w:val="28"/>
          <w:szCs w:val="28"/>
        </w:rPr>
        <w:footnoteReference w:id="14"/>
      </w:r>
      <w:r w:rsidRPr="006660D4">
        <w:rPr>
          <w:rFonts w:ascii="Times New Roman" w:hAnsi="Times New Roman" w:cs="Times New Roman"/>
          <w:sz w:val="28"/>
          <w:szCs w:val="28"/>
        </w:rPr>
        <w:t>.</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 xml:space="preserve">Ограничения правоспособности некоммерческих организаций условно можно разделить на три группы: </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 xml:space="preserve">1) ограничения в равной степени, распространяющиеся на все юридические лица и установленные в зависимости от вида осуществляемой деятельности, направленные, прежде всего, на защиту публичных интересов (прямо прописанный в законе запрет, установленная государственная монополия и обязательность лицензирования отдельных видов деятельности); </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 xml:space="preserve">2) ограничения, предусмотренные для всех некоммерческих организаций, недопускающие искажения их некоммерческой природы; </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 xml:space="preserve">3) ограничения, предусмотренные для отдельных видов некоммерческих организаций, что обусловлено спецификой их задач и </w:t>
      </w:r>
      <w:r w:rsidRPr="006660D4">
        <w:rPr>
          <w:rFonts w:ascii="Times New Roman" w:hAnsi="Times New Roman" w:cs="Times New Roman"/>
          <w:sz w:val="28"/>
          <w:szCs w:val="28"/>
        </w:rPr>
        <w:lastRenderedPageBreak/>
        <w:t xml:space="preserve">деятельности. Пределы правоспособности некоммерческих организаций могут быть сужены путем установления в учредительных документах исчерпывающего перечня видов деятельности. </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Вместе с тем, правоспособность некоммерческой организации на разных этапах ее существования может расширяться, сужаться, видоизменяться в соответствии с действующим законодательством.</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Весьма актуальным в гражданско-правовой науке является вопрос о правоспособности некоммерческих организаций в сфере предпринимательской деятельности. Сама возможность осуществления некоммерческими организациями предпринимательской деятельности в современных экономических условиях и постоянного недофинансирования третьего сектора зачастую позволяет выживать и развиваться некоммерческим организациям. В то же время, под прикрытием некоммерческой организации имеют место факты осуществления предпринимательской деятельности, далекой от решения общественно полезных задач, но использующей льготы некоммерческого статуса.</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На протяжении 2016 года, в законодательные акты, регулирующие деятельность некоммерческих организаций и в частности в ФЗ «О некоммерческих организациях» неоднократно вносились изменения и дополнения</w:t>
      </w:r>
      <w:r w:rsidRPr="006660D4">
        <w:rPr>
          <w:rStyle w:val="a5"/>
          <w:rFonts w:ascii="Times New Roman" w:hAnsi="Times New Roman" w:cs="Times New Roman"/>
          <w:sz w:val="28"/>
          <w:szCs w:val="28"/>
        </w:rPr>
        <w:footnoteReference w:id="15"/>
      </w:r>
      <w:r w:rsidRPr="006660D4">
        <w:rPr>
          <w:rFonts w:ascii="Times New Roman" w:hAnsi="Times New Roman" w:cs="Times New Roman"/>
          <w:sz w:val="28"/>
          <w:szCs w:val="28"/>
        </w:rPr>
        <w:t>. Законодателем были включены отношения, связанные с участием некоммерческих организаций – исполнителей общественно полезных услуг, введено понятие «некоммерческая организация – исполнитель общественно полезных услуг».</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 xml:space="preserve">С учетом последних изменений в действующем законодательстве, нельзя недооценивать роль государственных органов при правовом регулировании деятельности некоммерческих организаций. Очевидно, что содержание правоспособности некоммерческих организаций переживает существенную трансформацию, но основной вектор развития этого </w:t>
      </w:r>
      <w:r w:rsidRPr="006660D4">
        <w:rPr>
          <w:rFonts w:ascii="Times New Roman" w:hAnsi="Times New Roman" w:cs="Times New Roman"/>
          <w:sz w:val="28"/>
          <w:szCs w:val="28"/>
        </w:rPr>
        <w:lastRenderedPageBreak/>
        <w:t>института в российском законодательстве видится в ведении последовательной государственной политики в отношении третьего сектора, выражающейся в развитии системы государственной поддержки, стимулирующей данные виды деятельности и расширении возможностей организаций в выборе видов деятельности. Справедливо отмечено Гогиным А.А., что современные социальные механизмы последовательно и продуктивно могут развиваться только на началах экономической, политической и личной свободы, демократии и разнообразии мнений. Однако они требуют умелого обращения, большого опыта и четкой регламентации. Эффективность правового регулирования зависит от того, насколько содержание законодательных положений адекватно потребностям общества и государства</w:t>
      </w:r>
      <w:r w:rsidRPr="006660D4">
        <w:rPr>
          <w:rStyle w:val="a5"/>
          <w:rFonts w:ascii="Times New Roman" w:hAnsi="Times New Roman" w:cs="Times New Roman"/>
          <w:sz w:val="28"/>
          <w:szCs w:val="28"/>
        </w:rPr>
        <w:footnoteReference w:id="16"/>
      </w:r>
      <w:r w:rsidRPr="006660D4">
        <w:rPr>
          <w:rFonts w:ascii="Times New Roman" w:hAnsi="Times New Roman" w:cs="Times New Roman"/>
          <w:sz w:val="28"/>
          <w:szCs w:val="28"/>
        </w:rPr>
        <w:t>.</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 xml:space="preserve">Потребность современного общества в существовании и развитии некоммерческих организаций велика, так как возрастает их стратегическая функция как структурного элемента гражданского общества. </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Анализ последних изменений, внесенных в законодательство, регулирующее деятельность некоммерческих организаций, подтверждает, что законодателем ставится задача последовательно сформировать государственную политику в отношении некоммерческих организаций, разработать детальную процедуру и механизм оказания этой поддержки, в том числе финансовой, предусмотрев различные ее формы, начиная от прямого целевого финансирования до муниципальных грантов и государственного социального заказа, а также льготы налогового характера.</w:t>
      </w:r>
    </w:p>
    <w:p w:rsidR="006660D4"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 xml:space="preserve">Отличительной чертой некоммерческих организаций является их общественный характер: все они объединяют либо физических лиц (граждан), либо юридических лиц (организации), организуются на добровольной основе и содержатся на общественные средства. В то же время некоммерческие организации вправе осуществлять предпринимательскую </w:t>
      </w:r>
      <w:r w:rsidRPr="006660D4">
        <w:rPr>
          <w:rFonts w:ascii="Times New Roman" w:hAnsi="Times New Roman" w:cs="Times New Roman"/>
          <w:sz w:val="28"/>
          <w:szCs w:val="28"/>
        </w:rPr>
        <w:lastRenderedPageBreak/>
        <w:t>деятельность для достижения уставных целей и имеют ряд льгот в налогообложении. Некоммерческие юридические лица имеют ряд особенностей, не характерных для коммерческих организаций. В отличие от коммерческих, некоммерческие организации могут создаваться в любых формах, предусмотренных не только ГК РФ, но и другими законами. Правоспособность некоммерческих организаций является специальной, то есть некоммерческие юридические лица вправе осуществлять только те виды деятельности, которые п</w:t>
      </w:r>
      <w:r w:rsidR="006660D4" w:rsidRPr="006660D4">
        <w:rPr>
          <w:rFonts w:ascii="Times New Roman" w:hAnsi="Times New Roman" w:cs="Times New Roman"/>
          <w:sz w:val="28"/>
          <w:szCs w:val="28"/>
        </w:rPr>
        <w:t>рямо предусмотрены их учре</w:t>
      </w:r>
      <w:r w:rsidRPr="006660D4">
        <w:rPr>
          <w:rFonts w:ascii="Times New Roman" w:hAnsi="Times New Roman" w:cs="Times New Roman"/>
          <w:sz w:val="28"/>
          <w:szCs w:val="28"/>
        </w:rPr>
        <w:t xml:space="preserve">дительными документами и законом. Некоммерческие организации (за исключением потребительских кооперативов и благотворительных или иных фондов) не могут быть признаны несостоятельными (банкротами) по решению суда, если они не в состоянии удовлетворить требования кредиторов. В случае же ликвидации некоммерческой организации имущество, оставшееся после расчетов с кредиторами, направляется на цели, для достижения которых была создана организация. Исключение составляют потребительские кооперативы и некоммерческие партнерства, члены которых вправе получить ликвидационную квоту, если иное не предусмотрено законом или учредительными документами данной организации. </w:t>
      </w:r>
    </w:p>
    <w:p w:rsidR="00B33955" w:rsidRPr="006660D4" w:rsidRDefault="00B33955"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 xml:space="preserve">Некоммерческая организация может осуществлять предпринимательскую деятельность лишь на столько, на сколько, это служит достижению целей, ради которых она создана. Например, приносящее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 В Российской Федерации существует более тридцати видов/форм некоммерческих организаций. Однако, некоторые из них различаются лишь в названии, имея сходные функции. Основные формы некоммерческих организаций устанавливает Гражданский Кодекс РФ в параграфе 6 главы 4, и </w:t>
      </w:r>
      <w:r w:rsidRPr="006660D4">
        <w:rPr>
          <w:rFonts w:ascii="Times New Roman" w:hAnsi="Times New Roman" w:cs="Times New Roman"/>
          <w:sz w:val="28"/>
          <w:szCs w:val="28"/>
        </w:rPr>
        <w:lastRenderedPageBreak/>
        <w:t>№ 7-ФЗ «О</w:t>
      </w:r>
      <w:r w:rsidR="006660D4" w:rsidRPr="006660D4">
        <w:rPr>
          <w:rFonts w:ascii="Times New Roman" w:hAnsi="Times New Roman" w:cs="Times New Roman"/>
          <w:sz w:val="28"/>
          <w:szCs w:val="28"/>
        </w:rPr>
        <w:t xml:space="preserve"> некоммерческих организациях»</w:t>
      </w:r>
      <w:r w:rsidR="006660D4" w:rsidRPr="006660D4">
        <w:rPr>
          <w:rStyle w:val="a5"/>
          <w:rFonts w:ascii="Times New Roman" w:hAnsi="Times New Roman" w:cs="Times New Roman"/>
          <w:sz w:val="28"/>
          <w:szCs w:val="28"/>
        </w:rPr>
        <w:footnoteReference w:id="17"/>
      </w:r>
      <w:r w:rsidRPr="006660D4">
        <w:rPr>
          <w:rFonts w:ascii="Times New Roman" w:hAnsi="Times New Roman" w:cs="Times New Roman"/>
          <w:sz w:val="28"/>
          <w:szCs w:val="28"/>
        </w:rPr>
        <w:t>. Также, на сегодняшний день, существует более двадцати иных законов, регулирующих специфическую деятельность отдельных НКО.</w:t>
      </w:r>
    </w:p>
    <w:p w:rsidR="006660D4" w:rsidRDefault="006660D4" w:rsidP="006660D4">
      <w:pPr>
        <w:spacing w:after="0" w:line="360" w:lineRule="auto"/>
        <w:ind w:firstLine="709"/>
        <w:jc w:val="both"/>
        <w:rPr>
          <w:rFonts w:ascii="Times New Roman" w:hAnsi="Times New Roman" w:cs="Times New Roman"/>
          <w:sz w:val="28"/>
          <w:szCs w:val="28"/>
        </w:rPr>
      </w:pPr>
      <w:r w:rsidRPr="006660D4">
        <w:rPr>
          <w:rFonts w:ascii="Times New Roman" w:hAnsi="Times New Roman" w:cs="Times New Roman"/>
          <w:sz w:val="28"/>
          <w:szCs w:val="28"/>
        </w:rPr>
        <w:t>Таким образом, подводя итог, можно прийти к выводу, что изменения и дополнения, внесенные в законодательство, свидетельствуют о расширении правоспособности определенных законом категорий некоммерческих организаций. При этом</w:t>
      </w:r>
      <w:r w:rsidR="009A6DE1">
        <w:rPr>
          <w:rFonts w:ascii="Times New Roman" w:hAnsi="Times New Roman" w:cs="Times New Roman"/>
          <w:sz w:val="28"/>
          <w:szCs w:val="28"/>
        </w:rPr>
        <w:t>,</w:t>
      </w:r>
      <w:r w:rsidRPr="006660D4">
        <w:rPr>
          <w:rFonts w:ascii="Times New Roman" w:hAnsi="Times New Roman" w:cs="Times New Roman"/>
          <w:sz w:val="28"/>
          <w:szCs w:val="28"/>
        </w:rPr>
        <w:t xml:space="preserve"> усилен контроль, осуществляемый при проведении федерального государственного надзора за соблюдением некоммерческими организациями требований законодательства РФ и целей, предусмотренных их учредительными документами. в настоящее время, правовое положение и правовой статус некоммерческих организаций позволяет сделать вывод о возрастании организующего влияния государства на поведение граждан. Сегодня институт гражданского права располагает необходимыми инструментами для стимулирования и раскрытия свободного творческого потенциала граждан. Однако, поверхностное, одностороннее и зачастую формальное понимание данных процессов со стороны органов власти, отказ от возможностей использования потенциала социальной самоорганизации граждан, в угоду государственному регулированию и контролю, может привести к социальному регрессу и стагнации.</w:t>
      </w:r>
      <w:r>
        <w:rPr>
          <w:rFonts w:ascii="Times New Roman" w:hAnsi="Times New Roman" w:cs="Times New Roman"/>
          <w:sz w:val="28"/>
          <w:szCs w:val="28"/>
        </w:rPr>
        <w:br w:type="page"/>
      </w:r>
    </w:p>
    <w:p w:rsidR="006660D4" w:rsidRPr="006660D4" w:rsidRDefault="006660D4" w:rsidP="006660D4">
      <w:pPr>
        <w:spacing w:after="0" w:line="360" w:lineRule="auto"/>
        <w:jc w:val="center"/>
        <w:rPr>
          <w:rFonts w:ascii="Times New Roman" w:hAnsi="Times New Roman" w:cs="Times New Roman"/>
          <w:b/>
          <w:color w:val="000000"/>
          <w:sz w:val="28"/>
          <w:szCs w:val="28"/>
          <w:shd w:val="clear" w:color="auto" w:fill="FFFFFF"/>
        </w:rPr>
      </w:pPr>
      <w:r w:rsidRPr="006660D4">
        <w:rPr>
          <w:rFonts w:ascii="Times New Roman" w:hAnsi="Times New Roman" w:cs="Times New Roman"/>
          <w:b/>
          <w:color w:val="000000"/>
          <w:sz w:val="28"/>
          <w:szCs w:val="28"/>
          <w:shd w:val="clear" w:color="auto" w:fill="FFFFFF"/>
        </w:rPr>
        <w:lastRenderedPageBreak/>
        <w:t>ГЛАВА 2.</w:t>
      </w:r>
      <w:r w:rsidRPr="006660D4">
        <w:rPr>
          <w:b/>
        </w:rPr>
        <w:t> </w:t>
      </w:r>
      <w:r w:rsidRPr="006660D4">
        <w:rPr>
          <w:rFonts w:ascii="Times New Roman" w:hAnsi="Times New Roman" w:cs="Times New Roman"/>
          <w:b/>
          <w:color w:val="000000"/>
          <w:sz w:val="28"/>
          <w:szCs w:val="28"/>
          <w:shd w:val="clear" w:color="auto" w:fill="FFFFFF"/>
        </w:rPr>
        <w:t xml:space="preserve"> Отдельные направления взаимодействия некоммерческих организаций с УИС</w:t>
      </w:r>
    </w:p>
    <w:p w:rsidR="006660D4" w:rsidRDefault="006660D4" w:rsidP="006660D4">
      <w:pPr>
        <w:spacing w:after="0" w:line="360" w:lineRule="auto"/>
        <w:jc w:val="center"/>
        <w:rPr>
          <w:rFonts w:ascii="Times New Roman" w:hAnsi="Times New Roman" w:cs="Times New Roman"/>
          <w:b/>
          <w:color w:val="000000"/>
          <w:sz w:val="28"/>
          <w:szCs w:val="28"/>
          <w:shd w:val="clear" w:color="auto" w:fill="FFFFFF"/>
        </w:rPr>
      </w:pPr>
      <w:r w:rsidRPr="006660D4">
        <w:rPr>
          <w:rFonts w:ascii="Times New Roman" w:hAnsi="Times New Roman" w:cs="Times New Roman"/>
          <w:b/>
          <w:color w:val="000000"/>
          <w:sz w:val="28"/>
          <w:szCs w:val="28"/>
          <w:shd w:val="clear" w:color="auto" w:fill="FFFFFF"/>
        </w:rPr>
        <w:t>2.1. Некоммерческие организации как средство исправления осуждённого</w:t>
      </w:r>
    </w:p>
    <w:p w:rsidR="006660D4" w:rsidRPr="00E16D07" w:rsidRDefault="005A2637" w:rsidP="00E16D07">
      <w:pPr>
        <w:spacing w:after="0" w:line="360" w:lineRule="auto"/>
        <w:ind w:firstLine="709"/>
        <w:jc w:val="both"/>
        <w:rPr>
          <w:rFonts w:ascii="Times New Roman" w:hAnsi="Times New Roman" w:cs="Times New Roman"/>
          <w:color w:val="000000"/>
          <w:sz w:val="28"/>
          <w:szCs w:val="28"/>
          <w:shd w:val="clear" w:color="auto" w:fill="CCCCCC"/>
        </w:rPr>
      </w:pPr>
      <w:r w:rsidRPr="00E16D07">
        <w:rPr>
          <w:rFonts w:ascii="Times New Roman" w:hAnsi="Times New Roman" w:cs="Times New Roman"/>
          <w:color w:val="000000"/>
          <w:sz w:val="28"/>
          <w:szCs w:val="28"/>
        </w:rPr>
        <w:t>В ч. 1 ст. 9 УИК РФ впервые на законодательном уровне дается определение понятия исправления осужденных. </w:t>
      </w:r>
      <w:r w:rsidRPr="00E16D07">
        <w:rPr>
          <w:rStyle w:val="a7"/>
          <w:rFonts w:ascii="Times New Roman" w:hAnsi="Times New Roman" w:cs="Times New Roman"/>
          <w:b w:val="0"/>
          <w:color w:val="000000"/>
          <w:sz w:val="28"/>
          <w:szCs w:val="28"/>
        </w:rPr>
        <w:t>Исправление осужденных</w:t>
      </w:r>
      <w:r w:rsidRPr="00E16D07">
        <w:rPr>
          <w:rStyle w:val="a7"/>
          <w:rFonts w:ascii="Times New Roman" w:hAnsi="Times New Roman" w:cs="Times New Roman"/>
          <w:color w:val="000000"/>
          <w:sz w:val="28"/>
          <w:szCs w:val="28"/>
        </w:rPr>
        <w:t> </w:t>
      </w:r>
      <w:r w:rsidRPr="00E16D07">
        <w:rPr>
          <w:rFonts w:ascii="Times New Roman" w:hAnsi="Times New Roman" w:cs="Times New Roman"/>
          <w:color w:val="000000"/>
          <w:sz w:val="28"/>
          <w:szCs w:val="28"/>
        </w:rPr>
        <w:t>- это формирование у них уважительного отношения к человеку, обществу, труду, нормам, правилам и традициям человеческого общежития и стимулирование правопослушного поведения. Исправление осужденного - это постоянное, непрерывное воздействие на его личность средствами, заложенными как в самом уголовном наказании, так и соединенными с ним</w:t>
      </w:r>
      <w:r w:rsidRPr="00E16D07">
        <w:rPr>
          <w:rStyle w:val="a5"/>
          <w:rFonts w:ascii="Times New Roman" w:hAnsi="Times New Roman" w:cs="Times New Roman"/>
          <w:color w:val="000000"/>
          <w:sz w:val="28"/>
          <w:szCs w:val="28"/>
        </w:rPr>
        <w:footnoteReference w:id="18"/>
      </w:r>
      <w:r w:rsidRPr="00E16D07">
        <w:rPr>
          <w:rFonts w:ascii="Times New Roman" w:hAnsi="Times New Roman" w:cs="Times New Roman"/>
          <w:color w:val="000000"/>
          <w:sz w:val="28"/>
          <w:szCs w:val="28"/>
        </w:rPr>
        <w:t>.</w:t>
      </w:r>
    </w:p>
    <w:p w:rsidR="005A2637" w:rsidRPr="00E16D07" w:rsidRDefault="005A2637" w:rsidP="00E16D07">
      <w:pPr>
        <w:spacing w:after="0" w:line="360" w:lineRule="auto"/>
        <w:ind w:firstLine="709"/>
        <w:jc w:val="both"/>
        <w:rPr>
          <w:rFonts w:ascii="Times New Roman" w:hAnsi="Times New Roman" w:cs="Times New Roman"/>
          <w:color w:val="000000"/>
          <w:sz w:val="28"/>
          <w:szCs w:val="28"/>
          <w:shd w:val="clear" w:color="auto" w:fill="CCCCCC"/>
        </w:rPr>
      </w:pPr>
      <w:r w:rsidRPr="00E16D07">
        <w:rPr>
          <w:rFonts w:ascii="Times New Roman" w:hAnsi="Times New Roman" w:cs="Times New Roman"/>
          <w:color w:val="000000"/>
          <w:sz w:val="28"/>
          <w:szCs w:val="28"/>
        </w:rPr>
        <w:t>В соответствии с ч. 2 ст. 9 УИК РФ к основным средствам исправления относятся: установленный порядок исполнения и отбывания наказания (режим); воспитательная работа; общественно полезный труд; получение общего образования; профессиональная подготовка; общественное воздействие</w:t>
      </w:r>
      <w:r w:rsidRPr="00E16D07">
        <w:rPr>
          <w:rStyle w:val="a5"/>
          <w:rFonts w:ascii="Times New Roman" w:hAnsi="Times New Roman" w:cs="Times New Roman"/>
          <w:color w:val="000000"/>
          <w:sz w:val="28"/>
          <w:szCs w:val="28"/>
        </w:rPr>
        <w:footnoteReference w:id="19"/>
      </w:r>
      <w:r w:rsidRPr="00E16D07">
        <w:rPr>
          <w:rFonts w:ascii="Times New Roman" w:hAnsi="Times New Roman" w:cs="Times New Roman"/>
          <w:color w:val="000000"/>
          <w:sz w:val="28"/>
          <w:szCs w:val="28"/>
        </w:rPr>
        <w:t>.</w:t>
      </w:r>
    </w:p>
    <w:p w:rsidR="005A2637" w:rsidRPr="00E16D07" w:rsidRDefault="0099160C" w:rsidP="00E16D07">
      <w:pPr>
        <w:spacing w:after="0" w:line="360" w:lineRule="auto"/>
        <w:ind w:firstLine="709"/>
        <w:jc w:val="both"/>
        <w:rPr>
          <w:rFonts w:ascii="Times New Roman" w:hAnsi="Times New Roman" w:cs="Times New Roman"/>
          <w:color w:val="000000"/>
          <w:sz w:val="28"/>
          <w:szCs w:val="28"/>
          <w:shd w:val="clear" w:color="auto" w:fill="CCCCCC"/>
        </w:rPr>
      </w:pPr>
      <w:r w:rsidRPr="00E16D07">
        <w:rPr>
          <w:rFonts w:ascii="Times New Roman" w:hAnsi="Times New Roman" w:cs="Times New Roman"/>
          <w:color w:val="000000"/>
          <w:sz w:val="28"/>
          <w:szCs w:val="28"/>
        </w:rPr>
        <w:t>В</w:t>
      </w:r>
      <w:r w:rsidR="005A2637" w:rsidRPr="00E16D07">
        <w:rPr>
          <w:rFonts w:ascii="Times New Roman" w:hAnsi="Times New Roman" w:cs="Times New Roman"/>
          <w:color w:val="000000"/>
          <w:sz w:val="28"/>
          <w:szCs w:val="28"/>
        </w:rPr>
        <w:t xml:space="preserve"> уголовно-исполнительном законодательстве в качестве одного из средств исправления осужденных закреплено </w:t>
      </w:r>
      <w:r w:rsidR="005A2637" w:rsidRPr="00E16D07">
        <w:rPr>
          <w:rStyle w:val="a7"/>
          <w:rFonts w:ascii="Times New Roman" w:hAnsi="Times New Roman" w:cs="Times New Roman"/>
          <w:b w:val="0"/>
          <w:iCs/>
          <w:color w:val="000000"/>
          <w:sz w:val="28"/>
          <w:szCs w:val="28"/>
        </w:rPr>
        <w:t>общественное воздействие</w:t>
      </w:r>
      <w:r w:rsidR="005A2637" w:rsidRPr="00E16D07">
        <w:rPr>
          <w:rStyle w:val="a7"/>
          <w:rFonts w:ascii="Times New Roman" w:hAnsi="Times New Roman" w:cs="Times New Roman"/>
          <w:iCs/>
          <w:color w:val="000000"/>
          <w:sz w:val="28"/>
          <w:szCs w:val="28"/>
        </w:rPr>
        <w:t>, </w:t>
      </w:r>
      <w:r w:rsidR="005A2637" w:rsidRPr="00E16D07">
        <w:rPr>
          <w:rFonts w:ascii="Times New Roman" w:hAnsi="Times New Roman" w:cs="Times New Roman"/>
          <w:color w:val="000000"/>
          <w:sz w:val="28"/>
          <w:szCs w:val="28"/>
        </w:rPr>
        <w:t>хотя в ранее действовавшем исправительно-трудовом законодательстве участие общественности в исправлении осужденных предусматривалось в самых разнообразных формах. Положения ч. 2 ст. 9 УИК РФ нашли отражение в различных статьях Кодекса (ст. 14, 23, 142). Так, в ч. 3 ст. 23 УИК РФ подчеркивается, что общественные объединения оказывают содействие в работе учреждений и органов, исполняющих наказания, принимают участие в исправлении осужденных в формах и в порядке, которые установлены законодательством РФ.</w:t>
      </w:r>
    </w:p>
    <w:p w:rsidR="0099160C" w:rsidRPr="00E16D07" w:rsidRDefault="0099160C" w:rsidP="00E16D07">
      <w:pPr>
        <w:spacing w:after="0" w:line="360" w:lineRule="auto"/>
        <w:ind w:firstLine="709"/>
        <w:jc w:val="both"/>
        <w:rPr>
          <w:rFonts w:ascii="Times New Roman" w:hAnsi="Times New Roman" w:cs="Times New Roman"/>
          <w:color w:val="000000"/>
          <w:sz w:val="28"/>
          <w:szCs w:val="28"/>
        </w:rPr>
      </w:pPr>
      <w:r w:rsidRPr="00E16D07">
        <w:rPr>
          <w:rFonts w:ascii="Times New Roman" w:hAnsi="Times New Roman" w:cs="Times New Roman"/>
          <w:color w:val="000000"/>
          <w:sz w:val="28"/>
          <w:szCs w:val="28"/>
        </w:rPr>
        <w:lastRenderedPageBreak/>
        <w:t xml:space="preserve">В развитие данного положения ч. 1 ст. 21 Федерального закона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установила, что общественные объединения, социально-ориентированные некоммерческие организации оказывают содействие лицам, находящимся в местах принудительного содержания, в вопросах обеспечения благоприятных условий их содержания, создания условий для их адаптации к жизни в обществе. Общественные объединения, социально-ориентированные некоммерческие организации оказывают содействие администрации учреждения, исполняющего наказания, в целях исправления осужденных к лишению свободы. </w:t>
      </w:r>
    </w:p>
    <w:p w:rsidR="0099160C" w:rsidRPr="00E16D07" w:rsidRDefault="0099160C" w:rsidP="00E16D07">
      <w:pPr>
        <w:spacing w:after="0" w:line="360" w:lineRule="auto"/>
        <w:ind w:firstLine="709"/>
        <w:jc w:val="both"/>
        <w:rPr>
          <w:rFonts w:ascii="Times New Roman" w:hAnsi="Times New Roman" w:cs="Times New Roman"/>
          <w:color w:val="000000"/>
          <w:sz w:val="28"/>
          <w:szCs w:val="28"/>
        </w:rPr>
      </w:pPr>
      <w:r w:rsidRPr="00E16D07">
        <w:rPr>
          <w:rFonts w:ascii="Times New Roman" w:hAnsi="Times New Roman" w:cs="Times New Roman"/>
          <w:color w:val="000000"/>
          <w:sz w:val="28"/>
          <w:szCs w:val="28"/>
        </w:rPr>
        <w:t xml:space="preserve">Согласно ст. 22 указанного Закона формами содействия лицам, находящимся в местах лишения свободы, являются: </w:t>
      </w:r>
    </w:p>
    <w:p w:rsidR="0099160C" w:rsidRPr="00E16D07" w:rsidRDefault="0099160C" w:rsidP="00E16D07">
      <w:pPr>
        <w:spacing w:after="0" w:line="360" w:lineRule="auto"/>
        <w:ind w:firstLine="709"/>
        <w:jc w:val="both"/>
        <w:rPr>
          <w:rFonts w:ascii="Times New Roman" w:hAnsi="Times New Roman" w:cs="Times New Roman"/>
          <w:color w:val="000000"/>
          <w:sz w:val="28"/>
          <w:szCs w:val="28"/>
        </w:rPr>
      </w:pPr>
      <w:r w:rsidRPr="00E16D07">
        <w:rPr>
          <w:rFonts w:ascii="Times New Roman" w:hAnsi="Times New Roman" w:cs="Times New Roman"/>
          <w:color w:val="000000"/>
          <w:sz w:val="28"/>
          <w:szCs w:val="28"/>
        </w:rPr>
        <w:t xml:space="preserve">1) участие в решении вопросов их трудового, жилищно-бытового устройства, медицинского обслуживания и социального обеспечения; </w:t>
      </w:r>
    </w:p>
    <w:p w:rsidR="0099160C" w:rsidRPr="00E16D07" w:rsidRDefault="0099160C" w:rsidP="00E16D07">
      <w:pPr>
        <w:spacing w:after="0" w:line="360" w:lineRule="auto"/>
        <w:ind w:firstLine="709"/>
        <w:jc w:val="both"/>
        <w:rPr>
          <w:rFonts w:ascii="Times New Roman" w:hAnsi="Times New Roman" w:cs="Times New Roman"/>
          <w:color w:val="000000"/>
          <w:sz w:val="28"/>
          <w:szCs w:val="28"/>
        </w:rPr>
      </w:pPr>
      <w:r w:rsidRPr="00E16D07">
        <w:rPr>
          <w:rFonts w:ascii="Times New Roman" w:hAnsi="Times New Roman" w:cs="Times New Roman"/>
          <w:color w:val="000000"/>
          <w:sz w:val="28"/>
          <w:szCs w:val="28"/>
        </w:rPr>
        <w:t xml:space="preserve">2) участие в обустройстве лиц, находящихся на иждивении осужденных к лишению свободы, в случаях, если указанных лиц необходимо поместить в медицинские учреждения или учреждения социального обслуживания либо они нуждаются в постороннем уходе; </w:t>
      </w:r>
    </w:p>
    <w:p w:rsidR="0099160C" w:rsidRPr="00E16D07" w:rsidRDefault="0099160C" w:rsidP="00E16D07">
      <w:pPr>
        <w:spacing w:after="0" w:line="360" w:lineRule="auto"/>
        <w:ind w:firstLine="709"/>
        <w:jc w:val="both"/>
        <w:rPr>
          <w:rFonts w:ascii="Times New Roman" w:hAnsi="Times New Roman" w:cs="Times New Roman"/>
          <w:color w:val="000000"/>
          <w:sz w:val="28"/>
          <w:szCs w:val="28"/>
        </w:rPr>
      </w:pPr>
      <w:r w:rsidRPr="00E16D07">
        <w:rPr>
          <w:rFonts w:ascii="Times New Roman" w:hAnsi="Times New Roman" w:cs="Times New Roman"/>
          <w:color w:val="000000"/>
          <w:sz w:val="28"/>
          <w:szCs w:val="28"/>
        </w:rPr>
        <w:t xml:space="preserve">3) участие в обеспечении их свободы совести и вероисповедания; </w:t>
      </w:r>
    </w:p>
    <w:p w:rsidR="0099160C" w:rsidRPr="00E16D07" w:rsidRDefault="0099160C" w:rsidP="00E16D07">
      <w:pPr>
        <w:spacing w:after="0" w:line="360" w:lineRule="auto"/>
        <w:ind w:firstLine="709"/>
        <w:jc w:val="both"/>
        <w:rPr>
          <w:rFonts w:ascii="Times New Roman" w:hAnsi="Times New Roman" w:cs="Times New Roman"/>
          <w:color w:val="000000"/>
          <w:sz w:val="28"/>
          <w:szCs w:val="28"/>
        </w:rPr>
      </w:pPr>
      <w:r w:rsidRPr="00E16D07">
        <w:rPr>
          <w:rFonts w:ascii="Times New Roman" w:hAnsi="Times New Roman" w:cs="Times New Roman"/>
          <w:color w:val="000000"/>
          <w:sz w:val="28"/>
          <w:szCs w:val="28"/>
        </w:rPr>
        <w:t xml:space="preserve">4) оказание содействия администрации в создании новых рабочих мест для осужденных к лишению свободы, размещении производственных заказов в исправительных учреждениях и на их предприятиях; </w:t>
      </w:r>
    </w:p>
    <w:p w:rsidR="0099160C" w:rsidRPr="00E16D07" w:rsidRDefault="0099160C" w:rsidP="00E16D07">
      <w:pPr>
        <w:spacing w:after="0" w:line="360" w:lineRule="auto"/>
        <w:ind w:firstLine="709"/>
        <w:jc w:val="both"/>
        <w:rPr>
          <w:rFonts w:ascii="Times New Roman" w:hAnsi="Times New Roman" w:cs="Times New Roman"/>
          <w:color w:val="000000"/>
          <w:sz w:val="28"/>
          <w:szCs w:val="28"/>
        </w:rPr>
      </w:pPr>
      <w:r w:rsidRPr="00E16D07">
        <w:rPr>
          <w:rFonts w:ascii="Times New Roman" w:hAnsi="Times New Roman" w:cs="Times New Roman"/>
          <w:color w:val="000000"/>
          <w:sz w:val="28"/>
          <w:szCs w:val="28"/>
        </w:rPr>
        <w:t>5) оказание помощи администрации в получении лицами, находящимися в местах принудительного содержания, общего образования, профессиональной подготовки, начального профессионального, среднего профессионального и высшего профессионального образования и др.</w:t>
      </w:r>
    </w:p>
    <w:p w:rsidR="0099160C" w:rsidRPr="00E16D07" w:rsidRDefault="0099160C" w:rsidP="00E16D07">
      <w:pPr>
        <w:spacing w:after="0" w:line="360" w:lineRule="auto"/>
        <w:ind w:firstLine="709"/>
        <w:jc w:val="both"/>
        <w:rPr>
          <w:rFonts w:ascii="Times New Roman" w:hAnsi="Times New Roman" w:cs="Times New Roman"/>
          <w:color w:val="000000" w:themeColor="text1"/>
          <w:sz w:val="28"/>
          <w:szCs w:val="28"/>
          <w:shd w:val="clear" w:color="auto" w:fill="CCCCCC"/>
        </w:rPr>
      </w:pPr>
      <w:r w:rsidRPr="00E16D07">
        <w:rPr>
          <w:rFonts w:ascii="Times New Roman" w:hAnsi="Times New Roman" w:cs="Times New Roman"/>
          <w:color w:val="000000" w:themeColor="text1"/>
          <w:sz w:val="28"/>
          <w:szCs w:val="28"/>
          <w:shd w:val="clear" w:color="auto" w:fill="FFFFFF"/>
        </w:rPr>
        <w:t>Средства исправления осужденных применяются с учетом вида наказания, характера и степени общественной опасности совершенного преступления, личности осужденных и их поведения.</w:t>
      </w:r>
    </w:p>
    <w:p w:rsidR="005A2637" w:rsidRPr="00E16D07" w:rsidRDefault="0099160C" w:rsidP="00E16D07">
      <w:pPr>
        <w:spacing w:after="0" w:line="360" w:lineRule="auto"/>
        <w:ind w:firstLine="709"/>
        <w:jc w:val="both"/>
        <w:rPr>
          <w:rFonts w:ascii="Times New Roman" w:hAnsi="Times New Roman" w:cs="Times New Roman"/>
          <w:sz w:val="28"/>
          <w:szCs w:val="28"/>
        </w:rPr>
      </w:pPr>
      <w:r w:rsidRPr="00E16D07">
        <w:rPr>
          <w:rFonts w:ascii="Times New Roman" w:hAnsi="Times New Roman" w:cs="Times New Roman"/>
          <w:sz w:val="28"/>
          <w:szCs w:val="28"/>
        </w:rPr>
        <w:lastRenderedPageBreak/>
        <w:t xml:space="preserve">Существенное количество некоммерческих организаций принимают своё участие в исправление осуждённых </w:t>
      </w:r>
      <w:r w:rsidR="003929E2" w:rsidRPr="00E16D07">
        <w:rPr>
          <w:rFonts w:ascii="Times New Roman" w:hAnsi="Times New Roman" w:cs="Times New Roman"/>
          <w:sz w:val="28"/>
          <w:szCs w:val="28"/>
        </w:rPr>
        <w:t xml:space="preserve"> наиболее часто встречающимися организациями являются различные общественные объединения и организации, религиозные объединения, автономные некоммерческие организации.</w:t>
      </w:r>
    </w:p>
    <w:p w:rsidR="003929E2" w:rsidRPr="00E16D07" w:rsidRDefault="003929E2" w:rsidP="00E16D07">
      <w:pPr>
        <w:spacing w:after="0" w:line="360" w:lineRule="auto"/>
        <w:ind w:firstLine="709"/>
        <w:jc w:val="both"/>
        <w:rPr>
          <w:rFonts w:ascii="Times New Roman" w:hAnsi="Times New Roman" w:cs="Times New Roman"/>
          <w:sz w:val="28"/>
          <w:szCs w:val="28"/>
        </w:rPr>
      </w:pPr>
      <w:r w:rsidRPr="00E16D07">
        <w:rPr>
          <w:rFonts w:ascii="Times New Roman" w:hAnsi="Times New Roman" w:cs="Times New Roman"/>
          <w:sz w:val="28"/>
          <w:szCs w:val="28"/>
        </w:rPr>
        <w:t>Рассмотрим участие таких организаций  и в чём заключается суть их деятельности на примере автономной некоммерческой организации помощи осуждённым и их семьям «Вера»</w:t>
      </w:r>
      <w:r w:rsidRPr="00E16D07">
        <w:rPr>
          <w:rStyle w:val="a5"/>
          <w:rFonts w:ascii="Times New Roman" w:hAnsi="Times New Roman" w:cs="Times New Roman"/>
          <w:sz w:val="28"/>
          <w:szCs w:val="28"/>
        </w:rPr>
        <w:footnoteReference w:id="20"/>
      </w:r>
      <w:r w:rsidRPr="00E16D07">
        <w:rPr>
          <w:rFonts w:ascii="Times New Roman" w:hAnsi="Times New Roman" w:cs="Times New Roman"/>
          <w:sz w:val="28"/>
          <w:szCs w:val="28"/>
        </w:rPr>
        <w:t>.</w:t>
      </w:r>
    </w:p>
    <w:p w:rsidR="003929E2" w:rsidRPr="00E16D07" w:rsidRDefault="003929E2" w:rsidP="00E16D07">
      <w:pPr>
        <w:spacing w:after="0" w:line="360" w:lineRule="auto"/>
        <w:ind w:firstLine="709"/>
        <w:jc w:val="both"/>
        <w:rPr>
          <w:rFonts w:ascii="Times New Roman" w:hAnsi="Times New Roman" w:cs="Times New Roman"/>
          <w:color w:val="000000" w:themeColor="text1"/>
          <w:sz w:val="28"/>
          <w:szCs w:val="28"/>
          <w:shd w:val="clear" w:color="auto" w:fill="F9F9F9"/>
        </w:rPr>
      </w:pPr>
      <w:r w:rsidRPr="00E16D07">
        <w:rPr>
          <w:rFonts w:ascii="Times New Roman" w:hAnsi="Times New Roman" w:cs="Times New Roman"/>
          <w:color w:val="000000" w:themeColor="text1"/>
          <w:sz w:val="28"/>
          <w:szCs w:val="28"/>
        </w:rPr>
        <w:t xml:space="preserve">Одной из </w:t>
      </w:r>
      <w:r w:rsidRPr="006A7599">
        <w:rPr>
          <w:rFonts w:ascii="Times New Roman" w:hAnsi="Times New Roman" w:cs="Times New Roman"/>
          <w:color w:val="000000" w:themeColor="text1"/>
          <w:sz w:val="28"/>
          <w:szCs w:val="28"/>
        </w:rPr>
        <w:t xml:space="preserve">главных </w:t>
      </w:r>
      <w:r w:rsidRPr="00E16D07">
        <w:rPr>
          <w:rFonts w:ascii="Times New Roman" w:hAnsi="Times New Roman" w:cs="Times New Roman"/>
          <w:color w:val="000000" w:themeColor="text1"/>
          <w:sz w:val="28"/>
          <w:szCs w:val="28"/>
        </w:rPr>
        <w:t>задач данной организации является контроль за обеспечением прав заключенных. Цели организации направлены на то, чтобы помочь людям, находящимся в местах лишения свободы, потому что каждый из них должен иметь шанс на исправление. Основная задача «Веры» показать этим людям, что они могут встать на путь исправления и вернуться к нормальной жизни.</w:t>
      </w:r>
    </w:p>
    <w:p w:rsidR="003929E2" w:rsidRPr="00E16D07" w:rsidRDefault="003929E2" w:rsidP="00E16D07">
      <w:pPr>
        <w:pStyle w:val="a6"/>
        <w:spacing w:before="0" w:beforeAutospacing="0" w:after="0" w:afterAutospacing="0" w:line="360" w:lineRule="auto"/>
        <w:ind w:firstLine="709"/>
        <w:jc w:val="both"/>
        <w:rPr>
          <w:color w:val="000000" w:themeColor="text1"/>
          <w:sz w:val="28"/>
          <w:szCs w:val="28"/>
        </w:rPr>
      </w:pPr>
      <w:r w:rsidRPr="00E16D07">
        <w:rPr>
          <w:color w:val="000000" w:themeColor="text1"/>
          <w:sz w:val="28"/>
          <w:szCs w:val="28"/>
        </w:rPr>
        <w:t xml:space="preserve">Основные цели организации: </w:t>
      </w:r>
    </w:p>
    <w:p w:rsidR="003929E2" w:rsidRPr="00E16D07" w:rsidRDefault="003929E2" w:rsidP="00E16D07">
      <w:pPr>
        <w:pStyle w:val="a6"/>
        <w:spacing w:before="0" w:beforeAutospacing="0" w:after="0" w:afterAutospacing="0" w:line="360" w:lineRule="auto"/>
        <w:ind w:firstLine="709"/>
        <w:jc w:val="both"/>
        <w:rPr>
          <w:color w:val="000000" w:themeColor="text1"/>
          <w:sz w:val="28"/>
          <w:szCs w:val="28"/>
        </w:rPr>
      </w:pPr>
      <w:r w:rsidRPr="00E16D07">
        <w:rPr>
          <w:color w:val="000000" w:themeColor="text1"/>
          <w:sz w:val="28"/>
          <w:szCs w:val="28"/>
        </w:rPr>
        <w:t>- контроль качества оказываемой помощи и условиях содержания в ИК, а так же за соблюдением прав человека в местах принудительного содержания.</w:t>
      </w:r>
    </w:p>
    <w:p w:rsidR="003929E2" w:rsidRPr="00E16D07" w:rsidRDefault="003929E2" w:rsidP="00E16D07">
      <w:pPr>
        <w:pStyle w:val="a6"/>
        <w:spacing w:before="0" w:beforeAutospacing="0" w:after="0" w:afterAutospacing="0" w:line="360" w:lineRule="auto"/>
        <w:ind w:firstLine="709"/>
        <w:jc w:val="both"/>
        <w:rPr>
          <w:color w:val="000000" w:themeColor="text1"/>
          <w:sz w:val="28"/>
          <w:szCs w:val="28"/>
        </w:rPr>
      </w:pPr>
      <w:r w:rsidRPr="00E16D07">
        <w:rPr>
          <w:color w:val="000000" w:themeColor="text1"/>
          <w:sz w:val="28"/>
          <w:szCs w:val="28"/>
        </w:rPr>
        <w:t xml:space="preserve">- оказание социальной поддержки и защиты прав осужденных и их семей, законных интересов граждан, выявление случаев жестокого обращения с осужденными и плохого содержания. </w:t>
      </w:r>
    </w:p>
    <w:p w:rsidR="003929E2" w:rsidRPr="00E16D07" w:rsidRDefault="003929E2" w:rsidP="00E16D07">
      <w:pPr>
        <w:pStyle w:val="a6"/>
        <w:spacing w:before="0" w:beforeAutospacing="0" w:after="0" w:afterAutospacing="0" w:line="360" w:lineRule="auto"/>
        <w:ind w:firstLine="709"/>
        <w:jc w:val="both"/>
        <w:rPr>
          <w:color w:val="000000" w:themeColor="text1"/>
          <w:sz w:val="28"/>
          <w:szCs w:val="28"/>
        </w:rPr>
      </w:pPr>
      <w:r w:rsidRPr="00E16D07">
        <w:rPr>
          <w:color w:val="000000" w:themeColor="text1"/>
          <w:sz w:val="28"/>
          <w:szCs w:val="28"/>
        </w:rPr>
        <w:t>- предоставление информационно-консультативных услуг направленных на решение социальных, правовых проблем;</w:t>
      </w:r>
    </w:p>
    <w:p w:rsidR="003929E2" w:rsidRPr="00E16D07" w:rsidRDefault="003929E2" w:rsidP="00E16D07">
      <w:pPr>
        <w:pStyle w:val="a6"/>
        <w:spacing w:before="0" w:beforeAutospacing="0" w:after="0" w:afterAutospacing="0" w:line="360" w:lineRule="auto"/>
        <w:ind w:firstLine="709"/>
        <w:jc w:val="both"/>
        <w:rPr>
          <w:color w:val="000000" w:themeColor="text1"/>
          <w:sz w:val="28"/>
          <w:szCs w:val="28"/>
        </w:rPr>
      </w:pPr>
      <w:r w:rsidRPr="00E16D07">
        <w:rPr>
          <w:color w:val="000000" w:themeColor="text1"/>
          <w:sz w:val="28"/>
          <w:szCs w:val="28"/>
        </w:rPr>
        <w:t>- содействие в трудоустройстве лиц освободившихся из мест лишения свободы;</w:t>
      </w:r>
    </w:p>
    <w:p w:rsidR="003929E2" w:rsidRPr="00E16D07" w:rsidRDefault="003E3579" w:rsidP="00E16D07">
      <w:pPr>
        <w:pStyle w:val="a6"/>
        <w:spacing w:before="0" w:beforeAutospacing="0" w:after="0" w:afterAutospacing="0" w:line="360" w:lineRule="auto"/>
        <w:ind w:firstLine="709"/>
        <w:jc w:val="both"/>
        <w:rPr>
          <w:color w:val="000000" w:themeColor="text1"/>
          <w:sz w:val="28"/>
          <w:szCs w:val="28"/>
        </w:rPr>
      </w:pPr>
      <w:r w:rsidRPr="00E16D07">
        <w:rPr>
          <w:color w:val="000000" w:themeColor="text1"/>
          <w:sz w:val="28"/>
          <w:szCs w:val="28"/>
        </w:rPr>
        <w:t>- о</w:t>
      </w:r>
      <w:r w:rsidR="003929E2" w:rsidRPr="00E16D07">
        <w:rPr>
          <w:color w:val="000000" w:themeColor="text1"/>
          <w:sz w:val="28"/>
          <w:szCs w:val="28"/>
        </w:rPr>
        <w:t>существление поддержки православного тюремного служения, поддержка социально значимых инициатив Русской Православной Церкви и право</w:t>
      </w:r>
      <w:r w:rsidRPr="00E16D07">
        <w:rPr>
          <w:color w:val="000000" w:themeColor="text1"/>
          <w:sz w:val="28"/>
          <w:szCs w:val="28"/>
        </w:rPr>
        <w:t>славных религиозных организаций.</w:t>
      </w:r>
    </w:p>
    <w:p w:rsidR="003929E2" w:rsidRPr="000E14E6" w:rsidRDefault="003929E2" w:rsidP="00E16D07">
      <w:pPr>
        <w:pStyle w:val="a6"/>
        <w:spacing w:before="0" w:beforeAutospacing="0" w:after="0" w:afterAutospacing="0" w:line="360" w:lineRule="auto"/>
        <w:ind w:firstLine="709"/>
        <w:jc w:val="both"/>
        <w:rPr>
          <w:color w:val="000000" w:themeColor="text1"/>
          <w:sz w:val="28"/>
          <w:szCs w:val="28"/>
        </w:rPr>
      </w:pPr>
      <w:r w:rsidRPr="000E14E6">
        <w:rPr>
          <w:bCs/>
          <w:color w:val="000000" w:themeColor="text1"/>
          <w:sz w:val="28"/>
          <w:szCs w:val="28"/>
        </w:rPr>
        <w:lastRenderedPageBreak/>
        <w:t>Проекты:</w:t>
      </w:r>
    </w:p>
    <w:p w:rsidR="003929E2" w:rsidRPr="00E16D07" w:rsidRDefault="003929E2" w:rsidP="00E16D07">
      <w:pPr>
        <w:pStyle w:val="a6"/>
        <w:spacing w:before="0" w:beforeAutospacing="0" w:after="0" w:afterAutospacing="0" w:line="360" w:lineRule="auto"/>
        <w:ind w:firstLine="709"/>
        <w:jc w:val="both"/>
        <w:rPr>
          <w:color w:val="000000" w:themeColor="text1"/>
          <w:sz w:val="28"/>
          <w:szCs w:val="28"/>
        </w:rPr>
      </w:pPr>
      <w:r w:rsidRPr="00E16D07">
        <w:rPr>
          <w:color w:val="000000" w:themeColor="text1"/>
          <w:sz w:val="28"/>
          <w:szCs w:val="28"/>
        </w:rPr>
        <w:t>В рамках одной из благотвори</w:t>
      </w:r>
      <w:r w:rsidR="003E3579" w:rsidRPr="00E16D07">
        <w:rPr>
          <w:color w:val="000000" w:themeColor="text1"/>
          <w:sz w:val="28"/>
          <w:szCs w:val="28"/>
        </w:rPr>
        <w:t>тельной деятельности организация «Вера»</w:t>
      </w:r>
      <w:r w:rsidRPr="00E16D07">
        <w:rPr>
          <w:color w:val="000000" w:themeColor="text1"/>
          <w:sz w:val="28"/>
          <w:szCs w:val="28"/>
        </w:rPr>
        <w:t xml:space="preserve">, </w:t>
      </w:r>
      <w:r w:rsidR="003E3579" w:rsidRPr="00E16D07">
        <w:rPr>
          <w:color w:val="000000" w:themeColor="text1"/>
          <w:sz w:val="28"/>
          <w:szCs w:val="28"/>
        </w:rPr>
        <w:t>планирует</w:t>
      </w:r>
      <w:r w:rsidRPr="00E16D07">
        <w:rPr>
          <w:color w:val="000000" w:themeColor="text1"/>
          <w:sz w:val="28"/>
          <w:szCs w:val="28"/>
        </w:rPr>
        <w:t xml:space="preserve"> осуществлять поддержку православного тюремного служения, поддержку социально значимых инициатив Русской Православной Церкви и православных религиозных организаций.</w:t>
      </w:r>
      <w:r w:rsidRPr="00E16D07">
        <w:rPr>
          <w:color w:val="000000" w:themeColor="text1"/>
          <w:sz w:val="28"/>
          <w:szCs w:val="28"/>
        </w:rPr>
        <w:br/>
        <w:t>В местах лишения свободы, где оказываются люди, совершившие преступление под воздействием различных жизненных факторов, наиболее ярко проявляется роль религии. Ведь именно в этот период времени наступает момент, когда у человека появляется возможность духовного перерождения, переосмысления и на данном этапе религия выступает в качестве средства духовного и нравственного исправления. Присутствие в колониях религиозных организаций на современном этапе времени распространенное явление. Опыт исправления осужденных с помощью религии неоспоримо велик, а ее роль в процессе исправления является одной из главнейших и самых значимых.</w:t>
      </w:r>
    </w:p>
    <w:p w:rsidR="003E3579" w:rsidRDefault="003E3579" w:rsidP="00E16D07">
      <w:pPr>
        <w:pStyle w:val="a6"/>
        <w:spacing w:before="0" w:beforeAutospacing="0" w:after="0" w:afterAutospacing="0" w:line="360" w:lineRule="auto"/>
        <w:ind w:firstLine="709"/>
        <w:jc w:val="both"/>
        <w:rPr>
          <w:color w:val="000000" w:themeColor="text1"/>
          <w:sz w:val="28"/>
          <w:szCs w:val="28"/>
        </w:rPr>
      </w:pPr>
      <w:r w:rsidRPr="00E16D07">
        <w:rPr>
          <w:color w:val="000000" w:themeColor="text1"/>
          <w:sz w:val="28"/>
          <w:szCs w:val="28"/>
        </w:rPr>
        <w:t xml:space="preserve">Таким образом, можно сделать вывод, что одно из средств исправления, а именно общественное воздействие путём участия в жизнедеятельности спецконтингента различных некоммерческих организаций, несёт в себе активную роль по исправлению осуждённых. Т.к. оступившиеся осуждённые как никогда нуждаются в поддержке и помощи в сложившейся ситуации, а некоммерческие организации стараются и оказывают всю возможную посильную помощь им. Однако, для более эффективного исправления осуждённого, необходимо применять все средства исправления в совокупности. Безусловно, прослеживается польза участия некоммерческих организаций в жизнедеятельности осуждённых, но также стоит заметить, что существуют пробелы, которые прослеживаются при содействии и оказании помощи таких организаций. В качестве примера можно привести участие религиозных организаций в </w:t>
      </w:r>
      <w:r w:rsidR="00E16D07" w:rsidRPr="00E16D07">
        <w:rPr>
          <w:color w:val="000000" w:themeColor="text1"/>
          <w:sz w:val="28"/>
          <w:szCs w:val="28"/>
        </w:rPr>
        <w:t xml:space="preserve">деятельности УИС, данные организации не являются подконтрольными системе тем самым, в случаях, например признания во время вероисповедания осуждённым себя </w:t>
      </w:r>
      <w:r w:rsidR="00E16D07" w:rsidRPr="00E16D07">
        <w:rPr>
          <w:color w:val="000000" w:themeColor="text1"/>
          <w:sz w:val="28"/>
          <w:szCs w:val="28"/>
        </w:rPr>
        <w:lastRenderedPageBreak/>
        <w:t>виновным в совершении иного преступления, священнослужитель не предоставит эту информацию правоохранительным органам, что по своей сути является укрывательством лица в совершении преступления. Однако на практике складывается всё таким образом, что данная ситуация остаётся в тайне и никто из представленных лиц не подлежит ответственности.</w:t>
      </w:r>
    </w:p>
    <w:p w:rsidR="000E14E6" w:rsidRDefault="000E14E6" w:rsidP="00E16D07">
      <w:pPr>
        <w:pStyle w:val="a6"/>
        <w:spacing w:before="0" w:beforeAutospacing="0" w:after="0" w:afterAutospacing="0" w:line="360" w:lineRule="auto"/>
        <w:ind w:firstLine="709"/>
        <w:jc w:val="both"/>
        <w:rPr>
          <w:color w:val="000000" w:themeColor="text1"/>
          <w:sz w:val="28"/>
          <w:szCs w:val="28"/>
        </w:rPr>
      </w:pPr>
    </w:p>
    <w:p w:rsidR="000E14E6" w:rsidRDefault="000E14E6" w:rsidP="000E14E6">
      <w:pPr>
        <w:pStyle w:val="a6"/>
        <w:spacing w:before="0" w:beforeAutospacing="0" w:after="0" w:afterAutospacing="0" w:line="360" w:lineRule="auto"/>
        <w:jc w:val="center"/>
        <w:rPr>
          <w:b/>
          <w:color w:val="000000"/>
          <w:sz w:val="28"/>
          <w:szCs w:val="28"/>
          <w:shd w:val="clear" w:color="auto" w:fill="FFFFFF"/>
        </w:rPr>
      </w:pPr>
      <w:r w:rsidRPr="000E14E6">
        <w:rPr>
          <w:b/>
          <w:color w:val="000000"/>
          <w:sz w:val="28"/>
          <w:szCs w:val="28"/>
          <w:shd w:val="clear" w:color="auto" w:fill="FFFFFF"/>
        </w:rPr>
        <w:t>2.2. Некоммерческие организации как помощник подготовки осуждённых к освобождению из мест лишения свободы</w:t>
      </w:r>
    </w:p>
    <w:p w:rsidR="009A6DE1" w:rsidRDefault="009A6DE1" w:rsidP="00582CA8">
      <w:pPr>
        <w:pStyle w:val="a6"/>
        <w:spacing w:before="0" w:beforeAutospacing="0" w:after="0" w:afterAutospacing="0" w:line="360" w:lineRule="auto"/>
        <w:ind w:firstLine="709"/>
        <w:jc w:val="both"/>
        <w:rPr>
          <w:sz w:val="28"/>
          <w:szCs w:val="28"/>
        </w:rPr>
      </w:pPr>
    </w:p>
    <w:p w:rsidR="00F2467D" w:rsidRPr="00582CA8" w:rsidRDefault="00F2467D" w:rsidP="00582CA8">
      <w:pPr>
        <w:pStyle w:val="a6"/>
        <w:spacing w:before="0" w:beforeAutospacing="0" w:after="0" w:afterAutospacing="0" w:line="360" w:lineRule="auto"/>
        <w:ind w:firstLine="709"/>
        <w:jc w:val="both"/>
        <w:rPr>
          <w:sz w:val="28"/>
          <w:szCs w:val="28"/>
        </w:rPr>
      </w:pPr>
      <w:r w:rsidRPr="00582CA8">
        <w:rPr>
          <w:sz w:val="28"/>
          <w:szCs w:val="28"/>
        </w:rPr>
        <w:t>Одной из главных задач, решаемых уголовно-исполнительным законодательством Российской Федерации, является оказание осужденным помощи в социальной адаптации. Для ее реализации Министерством юстиции Российской Федерации издан приказ от 13 января 2006 г. № 2 «Об утверждении Инструкции об оказании содействия в трудовом и бытовом устройстве, а также оказании помощи осужденным, освобождаемым от отбывания наказания в исправительных учреждениях уголовно-исполнительной системы»</w:t>
      </w:r>
      <w:r w:rsidR="006A7599">
        <w:rPr>
          <w:rStyle w:val="a5"/>
          <w:sz w:val="28"/>
          <w:szCs w:val="28"/>
        </w:rPr>
        <w:footnoteReference w:id="21"/>
      </w:r>
      <w:r w:rsidRPr="00582CA8">
        <w:rPr>
          <w:sz w:val="28"/>
          <w:szCs w:val="28"/>
        </w:rPr>
        <w:t>.</w:t>
      </w:r>
      <w:r w:rsidR="006A7599">
        <w:rPr>
          <w:sz w:val="28"/>
          <w:szCs w:val="28"/>
        </w:rPr>
        <w:t xml:space="preserve"> </w:t>
      </w:r>
      <w:r w:rsidRPr="00582CA8">
        <w:rPr>
          <w:sz w:val="28"/>
          <w:szCs w:val="28"/>
        </w:rPr>
        <w:t>Однако</w:t>
      </w:r>
      <w:r w:rsidR="009A6DE1">
        <w:rPr>
          <w:sz w:val="28"/>
          <w:szCs w:val="28"/>
        </w:rPr>
        <w:t>,</w:t>
      </w:r>
      <w:r w:rsidRPr="00582CA8">
        <w:rPr>
          <w:sz w:val="28"/>
          <w:szCs w:val="28"/>
        </w:rPr>
        <w:t xml:space="preserve"> для осужденных</w:t>
      </w:r>
      <w:r w:rsidR="009A6DE1">
        <w:rPr>
          <w:sz w:val="28"/>
          <w:szCs w:val="28"/>
        </w:rPr>
        <w:t>,</w:t>
      </w:r>
      <w:r w:rsidRPr="00582CA8">
        <w:rPr>
          <w:sz w:val="28"/>
          <w:szCs w:val="28"/>
        </w:rPr>
        <w:t xml:space="preserve"> помогающая деятельность социальной службы исправительного учреждения официально прекращается со дня их освобождения из мест лишения свободы независимо от результативности проведенных мероприятий.</w:t>
      </w:r>
    </w:p>
    <w:p w:rsidR="00F2467D" w:rsidRPr="00582CA8" w:rsidRDefault="00F2467D" w:rsidP="00582CA8">
      <w:pPr>
        <w:pStyle w:val="a6"/>
        <w:spacing w:before="0" w:beforeAutospacing="0" w:after="0" w:afterAutospacing="0" w:line="360" w:lineRule="auto"/>
        <w:ind w:firstLine="709"/>
        <w:jc w:val="both"/>
        <w:rPr>
          <w:sz w:val="28"/>
          <w:szCs w:val="28"/>
        </w:rPr>
      </w:pPr>
      <w:r w:rsidRPr="00582CA8">
        <w:rPr>
          <w:sz w:val="28"/>
          <w:szCs w:val="28"/>
        </w:rPr>
        <w:lastRenderedPageBreak/>
        <w:t>В настоящее время в России активно создаются различные структуры, призванные помогать социально незащищенным слоям населения, в том числе гражданам, освободившимся из мест лишения свободы. Примером тому может служить деятельность комитетов по труду и занятости населения, управлений социальной защиты населения, социальных приютов, домов-интернатов и т. д. Однако они действуют разрозненно, узконаправленно и без взаимообмена значимой информацией.</w:t>
      </w:r>
    </w:p>
    <w:p w:rsidR="00F2467D" w:rsidRPr="00582CA8" w:rsidRDefault="00F2467D" w:rsidP="00582CA8">
      <w:pPr>
        <w:pStyle w:val="a6"/>
        <w:spacing w:before="0" w:beforeAutospacing="0" w:after="0" w:afterAutospacing="0" w:line="360" w:lineRule="auto"/>
        <w:ind w:firstLine="709"/>
        <w:jc w:val="both"/>
        <w:rPr>
          <w:sz w:val="28"/>
          <w:szCs w:val="28"/>
        </w:rPr>
      </w:pPr>
      <w:r w:rsidRPr="00582CA8">
        <w:rPr>
          <w:sz w:val="28"/>
          <w:szCs w:val="28"/>
        </w:rPr>
        <w:t>В настоящее время в ряде областей приняты и действуют долгосрочные целевые программы по социальной адаптации и реабилитации лиц, освободившихся из мест лишения свободы, содействия их трудовой занятости.</w:t>
      </w:r>
    </w:p>
    <w:p w:rsidR="00F2467D" w:rsidRPr="00582CA8" w:rsidRDefault="00F2467D" w:rsidP="00582CA8">
      <w:pPr>
        <w:pStyle w:val="a6"/>
        <w:spacing w:before="0" w:beforeAutospacing="0" w:after="0" w:afterAutospacing="0" w:line="360" w:lineRule="auto"/>
        <w:ind w:firstLine="709"/>
        <w:jc w:val="both"/>
        <w:rPr>
          <w:sz w:val="28"/>
          <w:szCs w:val="28"/>
        </w:rPr>
      </w:pPr>
      <w:r w:rsidRPr="00582CA8">
        <w:rPr>
          <w:sz w:val="28"/>
          <w:szCs w:val="28"/>
        </w:rPr>
        <w:t>Большая роль в успешности ресоциализирующей деятельности принадлежит трудоустройству бывших осужденных. Реализации этой возможности способствует наличие навыков трудовой деятельности, полученных или сохраненных в период отбывания наказания в исправительном учреждении, однако на сегодняшний день не все из них имеют собственное механизированное производство, что усложняет трудоустройство осужденных.</w:t>
      </w:r>
    </w:p>
    <w:p w:rsidR="00F2467D" w:rsidRPr="00582CA8" w:rsidRDefault="00F2467D" w:rsidP="00582CA8">
      <w:pPr>
        <w:pStyle w:val="a6"/>
        <w:spacing w:before="0" w:beforeAutospacing="0" w:after="0" w:afterAutospacing="0" w:line="360" w:lineRule="auto"/>
        <w:ind w:firstLine="709"/>
        <w:jc w:val="both"/>
        <w:rPr>
          <w:color w:val="000000" w:themeColor="text1"/>
          <w:sz w:val="28"/>
          <w:szCs w:val="28"/>
        </w:rPr>
      </w:pPr>
      <w:r w:rsidRPr="00582CA8">
        <w:rPr>
          <w:sz w:val="28"/>
          <w:szCs w:val="28"/>
        </w:rPr>
        <w:t>Для решения этой проблемы Ю. Ш. Мухтаровой предлагается использование системы электронного слежения за осужденными с учетом степени их исправления и режима содержания, реализующими свое право на труд за пределами исправительного учреждения. Согласно результатам ее исследования 41 % опрошенных руководителей предприятий дали положительный ответ о возможности принятия на работу осужденных из исправительных учреждений</w:t>
      </w:r>
      <w:r w:rsidRPr="00582CA8">
        <w:rPr>
          <w:rStyle w:val="a5"/>
          <w:sz w:val="28"/>
          <w:szCs w:val="28"/>
        </w:rPr>
        <w:footnoteReference w:id="22"/>
      </w:r>
      <w:r w:rsidRPr="00582CA8">
        <w:rPr>
          <w:sz w:val="28"/>
          <w:szCs w:val="28"/>
        </w:rPr>
        <w:t>.</w:t>
      </w:r>
    </w:p>
    <w:p w:rsidR="003929E2"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 xml:space="preserve">Эффективность деятельности организаций в данном направлении осложняется большой распространенностью алкогольной зависимости у рассматриваемой категории граждан, а также наличием серьезных </w:t>
      </w:r>
      <w:r w:rsidRPr="00582CA8">
        <w:rPr>
          <w:rFonts w:ascii="Times New Roman" w:hAnsi="Times New Roman" w:cs="Times New Roman"/>
          <w:sz w:val="28"/>
          <w:szCs w:val="28"/>
        </w:rPr>
        <w:lastRenderedPageBreak/>
        <w:t>заболеваний (ВИЧ, туберкулез и т. д.). Именно поэтому первоочередной задачей является оказание квалифицированной психологической и медицинской помощи в период постпенитенциарного сопровождения.</w:t>
      </w:r>
    </w:p>
    <w:p w:rsidR="00F2467D"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Помимо государственных организаций, часто специализирующихся в узком направлении деятельности, существует ряд некоммерческих организаций, основной задачей которых является многопрофильная помогающая деятельность по ресоциализации социально уязвимых граждан в законопослушное общество.</w:t>
      </w:r>
    </w:p>
    <w:p w:rsidR="00F2467D"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В апреле 2013 г. официально зарегистрирована Автономная некоммерческая организация по социальной адаптации граждан «Опора нации», которая действует при поддержке партии «Единая Россия». Партнерами проекта являются ФСИН России, МВД России, Минюст России, ДОСААФ, Совет Федерации, Общественная палата. Цели проекта декларируются социально значимые, они рассчитаны на краткосрочную и долгосрочную перспективы</w:t>
      </w:r>
      <w:r w:rsidRPr="00582CA8">
        <w:rPr>
          <w:rStyle w:val="a5"/>
          <w:rFonts w:ascii="Times New Roman" w:hAnsi="Times New Roman" w:cs="Times New Roman"/>
          <w:sz w:val="28"/>
          <w:szCs w:val="28"/>
        </w:rPr>
        <w:footnoteReference w:id="23"/>
      </w:r>
      <w:r w:rsidRPr="00582CA8">
        <w:rPr>
          <w:rFonts w:ascii="Times New Roman" w:hAnsi="Times New Roman" w:cs="Times New Roman"/>
          <w:sz w:val="28"/>
          <w:szCs w:val="28"/>
        </w:rPr>
        <w:t>.</w:t>
      </w:r>
    </w:p>
    <w:p w:rsidR="002444A3"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 xml:space="preserve">Сотрудники некоммерческих и благотворительных организаций стараются удовлетворить базовые дефицитарные потребности вышедших на свободу лиц и оказывают следующие виды помощи: </w:t>
      </w:r>
    </w:p>
    <w:p w:rsidR="002444A3"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 xml:space="preserve">– предоставление одежды только что освободившимся из мест лишения свободы гражданам; </w:t>
      </w:r>
    </w:p>
    <w:p w:rsidR="002444A3"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 xml:space="preserve">– различная материальная помощь: продуктовые сертификаты, лекарства, канцелярские принадлежности, предметы гигиены, оплата медицинских услуг и курсов профессиональной подготовки; </w:t>
      </w:r>
    </w:p>
    <w:p w:rsidR="002444A3"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 xml:space="preserve">– помощь в трудоустройстве и психологическое сопровождение; </w:t>
      </w:r>
    </w:p>
    <w:p w:rsidR="002444A3"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 xml:space="preserve">– помощь в решении проблем с жильем: исковые заявления в суд, поиск бесплатного жилья, временное проживание в реабилитационном центре и т. п.; </w:t>
      </w:r>
    </w:p>
    <w:p w:rsidR="002444A3"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lastRenderedPageBreak/>
        <w:t xml:space="preserve">– помощь в восстановлении документов (удостоверений, паспортов, ИНН, медицинских полисов и т. п.) и оформлении временной регистрации; </w:t>
      </w:r>
    </w:p>
    <w:p w:rsidR="003929E2" w:rsidRPr="00582CA8" w:rsidRDefault="00F2467D"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 юридическая и адвокатская помощь по гражданско-правовым и семейным вопросам, а также подготовка и сопровождение документов в Европейский суд по правам человека.</w:t>
      </w:r>
    </w:p>
    <w:p w:rsidR="002444A3" w:rsidRPr="00582CA8" w:rsidRDefault="002444A3"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Около половины некоммерческих организаций социальной направленности имеют собственный реабилитационный центр и соответствующие программы реабилитации, важными элементами которых являются психологическое сопровождение, здоровый образ жизни и трудовая адаптация. Отбывшие наказания осужденные могут жить в центрах до того, как получат специальность, найдут работу и (или) создадут семью. Им запрещается курить, употреблять спиртное и принимать наркотические вещества.</w:t>
      </w:r>
    </w:p>
    <w:p w:rsidR="002444A3" w:rsidRPr="00582CA8" w:rsidRDefault="002444A3"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Некоторые центры имеют свою специфику, например первоочередное избавление от наркотической зависимости или обучение основам предпринимательской деятельности.</w:t>
      </w:r>
    </w:p>
    <w:p w:rsidR="002444A3" w:rsidRPr="00582CA8" w:rsidRDefault="002444A3"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Все некоммерческие организации по социальной реабилитации бывших осужденных оказывают услуги на безвозмездной основе. Источники финансирования организаций формируются за счет зарубежных грантов, частных и корпоративных пожертвований, помощи от государства и др. Некоторые из них используют средства, получаемые от частной практики, средства, заработанные бывшими осужденными, а также свои собственные средства и благотворительные начала</w:t>
      </w:r>
      <w:r w:rsidRPr="00582CA8">
        <w:rPr>
          <w:rStyle w:val="a5"/>
          <w:rFonts w:ascii="Times New Roman" w:hAnsi="Times New Roman" w:cs="Times New Roman"/>
          <w:sz w:val="28"/>
          <w:szCs w:val="28"/>
        </w:rPr>
        <w:footnoteReference w:id="24"/>
      </w:r>
      <w:r w:rsidRPr="00582CA8">
        <w:rPr>
          <w:rFonts w:ascii="Times New Roman" w:hAnsi="Times New Roman" w:cs="Times New Roman"/>
          <w:sz w:val="28"/>
          <w:szCs w:val="28"/>
        </w:rPr>
        <w:t>.</w:t>
      </w:r>
    </w:p>
    <w:p w:rsidR="002444A3" w:rsidRPr="00582CA8" w:rsidRDefault="002444A3"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 xml:space="preserve">Сотрудники этих организаций считают, что основными отличиями помощи, оказываемой ими освободившимся гражданам, от помощи государственных структур являются неравнодушное отношение, отсутствие бюрократии, а также наличие услуг, которые отсутствуют в государственных центрах. Кроме того, они имеют возможность действовать разными </w:t>
      </w:r>
      <w:r w:rsidRPr="00582CA8">
        <w:rPr>
          <w:rFonts w:ascii="Times New Roman" w:hAnsi="Times New Roman" w:cs="Times New Roman"/>
          <w:sz w:val="28"/>
          <w:szCs w:val="28"/>
        </w:rPr>
        <w:lastRenderedPageBreak/>
        <w:t>эмоционально окрашенными средствами: письма, звонки, просьбы по телефону и т. д., а соответствующие госструктуры не пользуются этими приемами, так как их документооборот строго регламентирован. При обращении в дублирующие службы бывшие осужденные часто проверяют достоверность ранее полученной информации в государственных службах, в которых, по мнению клиентов, с ними обращаются более жестко. Этому есть логическое объяснение: работа с лицами, преступившими закон, не является основным видом деятельности органов социальной защиты населения, а на фоне инвалидов и детей-сирот освободившиеся граждане не располагают к сострадательности и милосердию. Государственные структуры из-за необходимости ведения строгой отчетности часто вынуждены работать на количество, а некоммерческие организации могут позволить себе стремиться к достижению качественных результатов, не ограничивая себя временными рамками, и это оправданно. Обществу важно не количество человек, прошедших через центры реабилитации, а сколько из них действительно начали новую жизнь и имеют в себе силы поддерживать законопослушное поведение в социуме.</w:t>
      </w:r>
    </w:p>
    <w:p w:rsidR="002444A3" w:rsidRPr="00582CA8" w:rsidRDefault="002444A3"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Е. А. Тохова в своих исследованиях описывает деятельность зарубежных стран по социальной реабилитации осужденных к лишению свободы, где можно найти богатый опыт по эффективному взаимодействию частных и государственных структур для решения этой общей задачи</w:t>
      </w:r>
      <w:r w:rsidRPr="00582CA8">
        <w:rPr>
          <w:rStyle w:val="a5"/>
          <w:rFonts w:ascii="Times New Roman" w:hAnsi="Times New Roman" w:cs="Times New Roman"/>
          <w:sz w:val="28"/>
          <w:szCs w:val="28"/>
        </w:rPr>
        <w:footnoteReference w:id="25"/>
      </w:r>
      <w:r w:rsidRPr="00582CA8">
        <w:rPr>
          <w:rFonts w:ascii="Times New Roman" w:hAnsi="Times New Roman" w:cs="Times New Roman"/>
          <w:sz w:val="28"/>
          <w:szCs w:val="28"/>
        </w:rPr>
        <w:t>.</w:t>
      </w:r>
    </w:p>
    <w:p w:rsidR="002444A3" w:rsidRPr="00582CA8" w:rsidRDefault="002444A3"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 xml:space="preserve">Опираясь на позитивный опыт зарубежной пенитенциарной системы, Автономная некоммерческая организация «Опора нации» создает единый центр помощи заключенным для создания технологического звена социально-психологической адаптации в условиях свободы. Одной из целей его деятельности является создание в России разветвленной инфраструктуры, позволяющей принимать и социально адаптировать граждан, </w:t>
      </w:r>
      <w:r w:rsidRPr="00582CA8">
        <w:rPr>
          <w:rFonts w:ascii="Times New Roman" w:hAnsi="Times New Roman" w:cs="Times New Roman"/>
          <w:sz w:val="28"/>
          <w:szCs w:val="28"/>
        </w:rPr>
        <w:lastRenderedPageBreak/>
        <w:t>освобождающихся из мест лишения свободы, а также помогать членам их семей.</w:t>
      </w:r>
    </w:p>
    <w:p w:rsidR="002444A3" w:rsidRPr="00582CA8" w:rsidRDefault="002444A3"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Основу результативности любого проекта составляют конкретные исполнители. А. Н. Сухов полагает, что в решение проблем ресоциализации и социальной адаптации осужденных может внести значительный вклад социально-пенитенциарная психология. Подготовка сотрудников исправительных учреждений в рамках формирования компетенций, развиваемых данной дисциплиной, позволит обеспечить их плодотворное взаимодействие со службой пробации, к созданию которой стремится наша пенитенциарная система</w:t>
      </w:r>
      <w:r w:rsidRPr="00582CA8">
        <w:rPr>
          <w:rStyle w:val="a5"/>
          <w:rFonts w:ascii="Times New Roman" w:hAnsi="Times New Roman" w:cs="Times New Roman"/>
          <w:sz w:val="28"/>
          <w:szCs w:val="28"/>
        </w:rPr>
        <w:footnoteReference w:id="26"/>
      </w:r>
      <w:r w:rsidRPr="00582CA8">
        <w:rPr>
          <w:rFonts w:ascii="Times New Roman" w:hAnsi="Times New Roman" w:cs="Times New Roman"/>
          <w:sz w:val="28"/>
          <w:szCs w:val="28"/>
        </w:rPr>
        <w:t xml:space="preserve">. </w:t>
      </w:r>
    </w:p>
    <w:p w:rsidR="002444A3" w:rsidRPr="00582CA8" w:rsidRDefault="002444A3" w:rsidP="00582CA8">
      <w:pPr>
        <w:spacing w:after="0" w:line="360" w:lineRule="auto"/>
        <w:ind w:firstLine="709"/>
        <w:jc w:val="both"/>
        <w:rPr>
          <w:rFonts w:ascii="Times New Roman" w:hAnsi="Times New Roman" w:cs="Times New Roman"/>
          <w:sz w:val="28"/>
          <w:szCs w:val="28"/>
        </w:rPr>
      </w:pPr>
      <w:r w:rsidRPr="00582CA8">
        <w:rPr>
          <w:rFonts w:ascii="Times New Roman" w:hAnsi="Times New Roman" w:cs="Times New Roman"/>
          <w:sz w:val="28"/>
          <w:szCs w:val="28"/>
        </w:rPr>
        <w:t>Пенитенциарные психологи авторитетно заявляют, что отслеживание изменения показателей социально</w:t>
      </w:r>
      <w:r w:rsidR="00582CA8" w:rsidRPr="00582CA8">
        <w:rPr>
          <w:rFonts w:ascii="Times New Roman" w:hAnsi="Times New Roman" w:cs="Times New Roman"/>
          <w:sz w:val="28"/>
          <w:szCs w:val="28"/>
        </w:rPr>
        <w:t>-</w:t>
      </w:r>
      <w:r w:rsidRPr="00582CA8">
        <w:rPr>
          <w:rFonts w:ascii="Times New Roman" w:hAnsi="Times New Roman" w:cs="Times New Roman"/>
          <w:sz w:val="28"/>
          <w:szCs w:val="28"/>
        </w:rPr>
        <w:t>психологического статуса личности в период отбывания срока наказания является одним из основных условий повышения эффективности профилактики рецидивной преступности</w:t>
      </w:r>
      <w:r w:rsidRPr="00582CA8">
        <w:rPr>
          <w:rStyle w:val="a5"/>
          <w:rFonts w:ascii="Times New Roman" w:hAnsi="Times New Roman" w:cs="Times New Roman"/>
          <w:sz w:val="28"/>
          <w:szCs w:val="28"/>
        </w:rPr>
        <w:footnoteReference w:id="27"/>
      </w:r>
      <w:r w:rsidRPr="00582CA8">
        <w:rPr>
          <w:rFonts w:ascii="Times New Roman" w:hAnsi="Times New Roman" w:cs="Times New Roman"/>
          <w:sz w:val="28"/>
          <w:szCs w:val="28"/>
        </w:rPr>
        <w:t>.</w:t>
      </w:r>
    </w:p>
    <w:p w:rsidR="00582CA8" w:rsidRDefault="002444A3" w:rsidP="00582CA8">
      <w:pPr>
        <w:spacing w:after="0" w:line="360" w:lineRule="auto"/>
        <w:ind w:firstLine="709"/>
        <w:jc w:val="both"/>
      </w:pPr>
      <w:r w:rsidRPr="00582CA8">
        <w:rPr>
          <w:rFonts w:ascii="Times New Roman" w:hAnsi="Times New Roman" w:cs="Times New Roman"/>
          <w:sz w:val="28"/>
          <w:szCs w:val="28"/>
        </w:rPr>
        <w:t xml:space="preserve">Таким образом,  </w:t>
      </w:r>
      <w:r w:rsidR="00582CA8" w:rsidRPr="00582CA8">
        <w:rPr>
          <w:rFonts w:ascii="Times New Roman" w:hAnsi="Times New Roman" w:cs="Times New Roman"/>
          <w:sz w:val="28"/>
          <w:szCs w:val="28"/>
        </w:rPr>
        <w:t xml:space="preserve">подводя итог можно сделать вывод, что для помощи осуждённым в освобождении из мест свободы нужно </w:t>
      </w:r>
      <w:r w:rsidRPr="00582CA8">
        <w:rPr>
          <w:rFonts w:ascii="Times New Roman" w:hAnsi="Times New Roman" w:cs="Times New Roman"/>
          <w:sz w:val="28"/>
          <w:szCs w:val="28"/>
        </w:rPr>
        <w:t>на федеральном уровне разработать и принять специальный нормативно-правовой акт, посвященный социальной реабилитации лиц, освобождаемых из мест лишения свободы, который позволил бы добиться оказания системной адресной помощи гражданам, не имеющим потенциальной возможности самостоятельно преодолеть объективные жизненные трудности. Только совместные усилия некоммерческих организаций и государственных структур в решении задач ресоциализации бывших осужденных будут способствовать их возвращению в число полноправных членов законопослушного общества.</w:t>
      </w:r>
      <w:r w:rsidR="00582CA8">
        <w:br w:type="page"/>
      </w:r>
    </w:p>
    <w:p w:rsidR="00582CA8" w:rsidRPr="00582CA8" w:rsidRDefault="00582CA8" w:rsidP="00582CA8">
      <w:pPr>
        <w:shd w:val="clear" w:color="auto" w:fill="FFFFFF"/>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C34C4B" w:rsidRDefault="00C34C4B" w:rsidP="000F1F43">
      <w:pPr>
        <w:shd w:val="clear" w:color="auto" w:fill="FFFFFF"/>
        <w:spacing w:after="0" w:line="360" w:lineRule="auto"/>
        <w:ind w:firstLine="709"/>
        <w:jc w:val="both"/>
        <w:rPr>
          <w:rFonts w:ascii="Times New Roman" w:hAnsi="Times New Roman" w:cs="Times New Roman"/>
          <w:sz w:val="28"/>
          <w:szCs w:val="28"/>
        </w:rPr>
      </w:pPr>
    </w:p>
    <w:p w:rsidR="00582CA8" w:rsidRPr="000F1F43" w:rsidRDefault="00582CA8" w:rsidP="000F1F43">
      <w:pPr>
        <w:shd w:val="clear" w:color="auto" w:fill="FFFFFF"/>
        <w:spacing w:after="0" w:line="360" w:lineRule="auto"/>
        <w:ind w:firstLine="709"/>
        <w:jc w:val="both"/>
        <w:rPr>
          <w:rFonts w:ascii="Times New Roman" w:hAnsi="Times New Roman" w:cs="Times New Roman"/>
          <w:sz w:val="28"/>
          <w:szCs w:val="28"/>
        </w:rPr>
      </w:pPr>
      <w:r w:rsidRPr="000F1F43">
        <w:rPr>
          <w:rFonts w:ascii="Times New Roman" w:hAnsi="Times New Roman" w:cs="Times New Roman"/>
          <w:sz w:val="28"/>
          <w:szCs w:val="28"/>
        </w:rPr>
        <w:t>По результатам написанной курсовой работы о некоммерческих организациях в УИС России можно сделать следующие выводы и предложения:</w:t>
      </w:r>
    </w:p>
    <w:p w:rsidR="00582CA8" w:rsidRPr="000F1F43" w:rsidRDefault="00C34C4B" w:rsidP="000F1F43">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Необходимо </w:t>
      </w:r>
      <w:bookmarkStart w:id="0" w:name="_GoBack"/>
      <w:bookmarkEnd w:id="0"/>
      <w:r w:rsidR="00582CA8" w:rsidRPr="000F1F43">
        <w:rPr>
          <w:rFonts w:ascii="Times New Roman" w:hAnsi="Times New Roman" w:cs="Times New Roman"/>
          <w:sz w:val="28"/>
          <w:szCs w:val="28"/>
        </w:rPr>
        <w:t xml:space="preserve">сохранить в Гражданском кодексе РФ оба имеющихся признака некоммерческих организаций: характер цели деятельности и запрет на распределение прибыли между участниками в качестве общих. </w:t>
      </w:r>
    </w:p>
    <w:p w:rsidR="00582CA8" w:rsidRPr="000F1F43" w:rsidRDefault="00582CA8" w:rsidP="000F1F43">
      <w:pPr>
        <w:shd w:val="clear" w:color="auto" w:fill="FFFFFF"/>
        <w:spacing w:after="0" w:line="360" w:lineRule="auto"/>
        <w:ind w:firstLine="709"/>
        <w:jc w:val="both"/>
        <w:rPr>
          <w:rFonts w:ascii="Times New Roman" w:hAnsi="Times New Roman" w:cs="Times New Roman"/>
          <w:sz w:val="28"/>
          <w:szCs w:val="28"/>
        </w:rPr>
      </w:pPr>
      <w:r w:rsidRPr="000F1F43">
        <w:rPr>
          <w:rFonts w:ascii="Times New Roman" w:hAnsi="Times New Roman" w:cs="Times New Roman"/>
          <w:sz w:val="28"/>
          <w:szCs w:val="28"/>
        </w:rPr>
        <w:t>Однако для улучшения деятельности в этом направлении и повышении эффективности, следует предусмотреть исключения для отдельных видов некоммерческих организаций на уровне федерального законодательства. Также необходимо дополнить признаки некоммерческих организаций, законодательно закрепив в качестве таковых вытекающие из целей их деятельности специальную правоспособность и право на осуществление приносящей доход деятельности.</w:t>
      </w:r>
    </w:p>
    <w:p w:rsidR="00903DE9" w:rsidRPr="000F1F43" w:rsidRDefault="00903DE9" w:rsidP="000F1F43">
      <w:pPr>
        <w:shd w:val="clear" w:color="auto" w:fill="FFFFFF"/>
        <w:spacing w:after="0" w:line="360" w:lineRule="auto"/>
        <w:ind w:firstLine="709"/>
        <w:jc w:val="both"/>
        <w:rPr>
          <w:rFonts w:ascii="Times New Roman" w:hAnsi="Times New Roman" w:cs="Times New Roman"/>
          <w:color w:val="000000" w:themeColor="text1"/>
          <w:sz w:val="28"/>
          <w:szCs w:val="28"/>
        </w:rPr>
      </w:pPr>
      <w:r w:rsidRPr="000F1F43">
        <w:rPr>
          <w:rFonts w:ascii="Times New Roman" w:hAnsi="Times New Roman" w:cs="Times New Roman"/>
          <w:sz w:val="28"/>
          <w:szCs w:val="28"/>
        </w:rPr>
        <w:t xml:space="preserve">2. </w:t>
      </w:r>
      <w:r w:rsidRPr="000F1F43">
        <w:rPr>
          <w:rFonts w:ascii="Times New Roman" w:hAnsi="Times New Roman" w:cs="Times New Roman"/>
          <w:color w:val="000000" w:themeColor="text1"/>
          <w:sz w:val="28"/>
          <w:szCs w:val="28"/>
        </w:rPr>
        <w:t>Безусловно, прослеживается польза участия некоммерческих организаций в жизнедеятельности осуждённых, но также стоит заметить, что существуют пробелы, которые прослеживаются при содействии и оказании помощи таких организаций. В качестве примера можно привести участие религиозных организаций в деятельности УИС, данные организации не являются подконтрольными системе тем самым, в случаях, например признания во время вероисповедания осуждённым себя виновным в совершении иного преступления, священнослужитель не предоставит эту информацию правоохранительным органам, что по своей сути является укрывательством лица в совершении преступления. Однако на практике складывается всё таким образом, что данная ситуация остаётся в тайне и никто из представленных лиц не подлежит ответственности.</w:t>
      </w:r>
    </w:p>
    <w:p w:rsidR="00903DE9" w:rsidRPr="000F1F43" w:rsidRDefault="00903DE9" w:rsidP="000F1F43">
      <w:pPr>
        <w:shd w:val="clear" w:color="auto" w:fill="FFFFFF"/>
        <w:spacing w:after="0" w:line="360" w:lineRule="auto"/>
        <w:ind w:firstLine="709"/>
        <w:jc w:val="both"/>
        <w:rPr>
          <w:rFonts w:ascii="Times New Roman" w:hAnsi="Times New Roman" w:cs="Times New Roman"/>
          <w:color w:val="000000" w:themeColor="text1"/>
          <w:sz w:val="28"/>
          <w:szCs w:val="28"/>
        </w:rPr>
      </w:pPr>
      <w:r w:rsidRPr="000F1F43">
        <w:rPr>
          <w:rFonts w:ascii="Times New Roman" w:hAnsi="Times New Roman" w:cs="Times New Roman"/>
          <w:color w:val="000000" w:themeColor="text1"/>
          <w:sz w:val="28"/>
          <w:szCs w:val="28"/>
        </w:rPr>
        <w:t xml:space="preserve">Для выхода из сложившейся ситуации, следует закрепить на законодательном уровне чёткую регламентацию действий (инструкцию) в указанном случае, а также предусмотреть ответственность за игнорирование </w:t>
      </w:r>
      <w:r w:rsidRPr="000F1F43">
        <w:rPr>
          <w:rFonts w:ascii="Times New Roman" w:hAnsi="Times New Roman" w:cs="Times New Roman"/>
          <w:color w:val="000000" w:themeColor="text1"/>
          <w:sz w:val="28"/>
          <w:szCs w:val="28"/>
        </w:rPr>
        <w:lastRenderedPageBreak/>
        <w:t xml:space="preserve">данной инструкции. А также при необходимости установить технические средства, с помощью которых можно будет подтвердить или опровергнуть </w:t>
      </w:r>
      <w:r w:rsidR="000F1F43" w:rsidRPr="000F1F43">
        <w:rPr>
          <w:rFonts w:ascii="Times New Roman" w:hAnsi="Times New Roman" w:cs="Times New Roman"/>
          <w:color w:val="000000" w:themeColor="text1"/>
          <w:sz w:val="28"/>
          <w:szCs w:val="28"/>
        </w:rPr>
        <w:t>полученную информацию.</w:t>
      </w:r>
    </w:p>
    <w:p w:rsidR="000F1F43" w:rsidRPr="000F1F43" w:rsidRDefault="000F1F43" w:rsidP="000F1F43">
      <w:pPr>
        <w:shd w:val="clear" w:color="auto" w:fill="FFFFFF"/>
        <w:spacing w:after="0" w:line="360" w:lineRule="auto"/>
        <w:ind w:firstLine="709"/>
        <w:jc w:val="both"/>
        <w:rPr>
          <w:rFonts w:ascii="Times New Roman" w:hAnsi="Times New Roman" w:cs="Times New Roman"/>
          <w:sz w:val="28"/>
          <w:szCs w:val="28"/>
        </w:rPr>
      </w:pPr>
      <w:r w:rsidRPr="000F1F43">
        <w:rPr>
          <w:rFonts w:ascii="Times New Roman" w:hAnsi="Times New Roman" w:cs="Times New Roman"/>
          <w:color w:val="000000" w:themeColor="text1"/>
          <w:sz w:val="28"/>
          <w:szCs w:val="28"/>
        </w:rPr>
        <w:t xml:space="preserve">3. </w:t>
      </w:r>
      <w:r w:rsidRPr="000F1F43">
        <w:rPr>
          <w:rFonts w:ascii="Times New Roman" w:hAnsi="Times New Roman" w:cs="Times New Roman"/>
          <w:sz w:val="28"/>
          <w:szCs w:val="28"/>
        </w:rPr>
        <w:t>Оказание осужденным содействия в трудовом и бытовом устройстве является одной из функций исправительных учреждений УИС. Однако независимо от результативности проведенных мероприятий эта социальная помощь заканчивается в связи с освобождением осужденного из мест лишения свободы. В настоящее время деятельность различных государственных учреждений, оказывающих поддержку социально незащищенным слоям населения, осуществляется разрозненно, узконаправленно и без взаимообмена значимой информацией.</w:t>
      </w:r>
    </w:p>
    <w:p w:rsidR="000F1F43" w:rsidRDefault="000F1F43" w:rsidP="000F1F43">
      <w:pPr>
        <w:spacing w:after="0" w:line="360" w:lineRule="auto"/>
        <w:ind w:firstLine="709"/>
        <w:jc w:val="both"/>
        <w:rPr>
          <w:rFonts w:ascii="Times New Roman" w:hAnsi="Times New Roman" w:cs="Times New Roman"/>
          <w:sz w:val="28"/>
          <w:szCs w:val="28"/>
        </w:rPr>
      </w:pPr>
      <w:r w:rsidRPr="000F1F43">
        <w:rPr>
          <w:rFonts w:ascii="Times New Roman" w:hAnsi="Times New Roman" w:cs="Times New Roman"/>
          <w:sz w:val="28"/>
          <w:szCs w:val="28"/>
        </w:rPr>
        <w:t>Для решения проблемы нужно на федеральном уровне разработать и принять специальный нормативно-правовой акт, посвященный социальной реабилитации лиц, освобождаемых из мест лишения свободы, который позволил бы добиться оказания системной адресной помощи гражданам, не имеющим потенциальной возможности самостоятельно преодолеть объективные жизненные трудности. Только совместные усилия некоммерческих организаций и государственных структур в решении задач ресоциализации бывших осужденных будут способствовать их возвращению в число полноправных членов законопослушного общества.</w:t>
      </w:r>
      <w:r>
        <w:rPr>
          <w:rFonts w:ascii="Times New Roman" w:hAnsi="Times New Roman" w:cs="Times New Roman"/>
          <w:sz w:val="28"/>
          <w:szCs w:val="28"/>
        </w:rPr>
        <w:br w:type="page"/>
      </w:r>
    </w:p>
    <w:p w:rsidR="000F1F43" w:rsidRPr="00F73A4F" w:rsidRDefault="000F1F43" w:rsidP="000F1F43">
      <w:pPr>
        <w:spacing w:after="0" w:line="360" w:lineRule="auto"/>
        <w:jc w:val="center"/>
        <w:rPr>
          <w:rFonts w:ascii="Times New Roman" w:hAnsi="Times New Roman" w:cs="Times New Roman"/>
          <w:b/>
          <w:color w:val="000000"/>
          <w:sz w:val="28"/>
          <w:szCs w:val="28"/>
          <w:shd w:val="clear" w:color="auto" w:fill="FFFFFF"/>
        </w:rPr>
      </w:pPr>
      <w:r w:rsidRPr="00F73A4F">
        <w:rPr>
          <w:rFonts w:ascii="Times New Roman" w:hAnsi="Times New Roman" w:cs="Times New Roman"/>
          <w:b/>
          <w:color w:val="000000"/>
          <w:sz w:val="28"/>
          <w:szCs w:val="28"/>
          <w:shd w:val="clear" w:color="auto" w:fill="FFFFFF"/>
        </w:rPr>
        <w:lastRenderedPageBreak/>
        <w:t>СПИСОК ИСПОЛЬЗОВАНН</w:t>
      </w:r>
      <w:r>
        <w:rPr>
          <w:rFonts w:ascii="Times New Roman" w:hAnsi="Times New Roman" w:cs="Times New Roman"/>
          <w:b/>
          <w:color w:val="000000"/>
          <w:sz w:val="28"/>
          <w:szCs w:val="28"/>
          <w:shd w:val="clear" w:color="auto" w:fill="FFFFFF"/>
        </w:rPr>
        <w:t>ЫХ ИСТОЧНИКОВ</w:t>
      </w:r>
    </w:p>
    <w:p w:rsidR="006A7599" w:rsidRDefault="006A7599" w:rsidP="000F1F43">
      <w:pPr>
        <w:spacing w:after="0" w:line="360" w:lineRule="auto"/>
        <w:jc w:val="center"/>
        <w:rPr>
          <w:rFonts w:ascii="Times New Roman" w:hAnsi="Times New Roman" w:cs="Times New Roman"/>
          <w:b/>
          <w:noProof/>
          <w:color w:val="000000"/>
          <w:sz w:val="28"/>
          <w:szCs w:val="28"/>
        </w:rPr>
      </w:pPr>
    </w:p>
    <w:p w:rsidR="000F1F43" w:rsidRPr="00F73A4F" w:rsidRDefault="000F1F43" w:rsidP="000F1F43">
      <w:pPr>
        <w:spacing w:after="0" w:line="360" w:lineRule="auto"/>
        <w:jc w:val="center"/>
        <w:rPr>
          <w:rFonts w:ascii="Times New Roman" w:hAnsi="Times New Roman" w:cs="Times New Roman"/>
          <w:b/>
          <w:noProof/>
          <w:color w:val="000000"/>
          <w:sz w:val="28"/>
          <w:szCs w:val="28"/>
        </w:rPr>
      </w:pPr>
      <w:r w:rsidRPr="00F73A4F">
        <w:rPr>
          <w:rFonts w:ascii="Times New Roman" w:hAnsi="Times New Roman" w:cs="Times New Roman"/>
          <w:b/>
          <w:noProof/>
          <w:color w:val="000000"/>
          <w:sz w:val="28"/>
          <w:szCs w:val="28"/>
        </w:rPr>
        <w:t>Законы и иные нормативно</w:t>
      </w:r>
      <w:r w:rsidRPr="00F73A4F">
        <w:rPr>
          <w:rFonts w:ascii="Times New Roman" w:hAnsi="Times New Roman" w:cs="Times New Roman"/>
          <w:noProof/>
          <w:color w:val="000000"/>
          <w:sz w:val="28"/>
          <w:szCs w:val="28"/>
        </w:rPr>
        <w:t>-</w:t>
      </w:r>
      <w:r w:rsidRPr="00F73A4F">
        <w:rPr>
          <w:rFonts w:ascii="Times New Roman" w:hAnsi="Times New Roman" w:cs="Times New Roman"/>
          <w:b/>
          <w:noProof/>
          <w:color w:val="000000"/>
          <w:sz w:val="28"/>
          <w:szCs w:val="28"/>
        </w:rPr>
        <w:t>правовые акты</w:t>
      </w:r>
    </w:p>
    <w:p w:rsidR="000F1F43" w:rsidRPr="008F5FC7" w:rsidRDefault="000F1F43" w:rsidP="006A7599">
      <w:pPr>
        <w:shd w:val="clear" w:color="auto" w:fill="FFFFFF"/>
        <w:spacing w:after="0" w:line="360" w:lineRule="auto"/>
        <w:ind w:firstLine="709"/>
        <w:jc w:val="both"/>
        <w:rPr>
          <w:rFonts w:ascii="Times New Roman" w:hAnsi="Times New Roman" w:cs="Times New Roman"/>
          <w:color w:val="0D0D0D" w:themeColor="text1" w:themeTint="F2"/>
          <w:sz w:val="28"/>
          <w:szCs w:val="28"/>
          <w:shd w:val="clear" w:color="auto" w:fill="FFFFFF"/>
        </w:rPr>
      </w:pPr>
      <w:r w:rsidRPr="008F5FC7">
        <w:rPr>
          <w:rFonts w:ascii="Times New Roman" w:hAnsi="Times New Roman" w:cs="Times New Roman"/>
          <w:sz w:val="28"/>
          <w:szCs w:val="28"/>
        </w:rPr>
        <w:t xml:space="preserve">1. </w:t>
      </w:r>
      <w:r w:rsidRPr="008F5FC7">
        <w:rPr>
          <w:rFonts w:ascii="Times New Roman" w:hAnsi="Times New Roman" w:cs="Times New Roman"/>
          <w:color w:val="0D0D0D" w:themeColor="text1" w:themeTint="F2"/>
          <w:sz w:val="28"/>
          <w:szCs w:val="28"/>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w:t>
      </w:r>
      <w:r w:rsidR="008F5FC7">
        <w:rPr>
          <w:rFonts w:ascii="Times New Roman" w:hAnsi="Times New Roman" w:cs="Times New Roman"/>
          <w:color w:val="0D0D0D" w:themeColor="text1" w:themeTint="F2"/>
          <w:sz w:val="28"/>
          <w:szCs w:val="28"/>
        </w:rPr>
        <w:t xml:space="preserve"> 2-ФКЗ, от 21.07.2014 № 11-ФКЗ)</w:t>
      </w:r>
      <w:r w:rsidRPr="008F5FC7">
        <w:rPr>
          <w:rFonts w:ascii="Times New Roman" w:hAnsi="Times New Roman" w:cs="Times New Roman"/>
          <w:color w:val="0D0D0D" w:themeColor="text1" w:themeTint="F2"/>
          <w:sz w:val="28"/>
          <w:szCs w:val="28"/>
        </w:rPr>
        <w:t xml:space="preserve"> </w:t>
      </w:r>
      <w:r w:rsidRPr="008F5FC7">
        <w:rPr>
          <w:rFonts w:ascii="Times New Roman" w:hAnsi="Times New Roman" w:cs="Times New Roman"/>
          <w:color w:val="0D0D0D" w:themeColor="text1" w:themeTint="F2"/>
          <w:sz w:val="28"/>
          <w:szCs w:val="28"/>
          <w:shd w:val="clear" w:color="auto" w:fill="FFFFFF"/>
        </w:rPr>
        <w:t xml:space="preserve">// Российская Газета </w:t>
      </w:r>
      <w:r w:rsidRPr="008F5FC7">
        <w:rPr>
          <w:rFonts w:ascii="Times New Roman" w:hAnsi="Times New Roman" w:cs="Times New Roman"/>
          <w:color w:val="000000"/>
          <w:sz w:val="28"/>
          <w:szCs w:val="28"/>
        </w:rPr>
        <w:t>–</w:t>
      </w:r>
      <w:r w:rsidRPr="008F5FC7">
        <w:rPr>
          <w:rFonts w:ascii="Times New Roman" w:hAnsi="Times New Roman" w:cs="Times New Roman"/>
          <w:color w:val="0D0D0D" w:themeColor="text1" w:themeTint="F2"/>
          <w:sz w:val="28"/>
          <w:szCs w:val="28"/>
          <w:shd w:val="clear" w:color="auto" w:fill="FFFFFF"/>
        </w:rPr>
        <w:t xml:space="preserve"> 1993. </w:t>
      </w:r>
      <w:r w:rsidRPr="008F5FC7">
        <w:rPr>
          <w:rFonts w:ascii="Times New Roman" w:hAnsi="Times New Roman" w:cs="Times New Roman"/>
          <w:color w:val="000000"/>
          <w:sz w:val="28"/>
          <w:szCs w:val="28"/>
        </w:rPr>
        <w:t>–</w:t>
      </w:r>
      <w:r w:rsidRPr="008F5FC7">
        <w:rPr>
          <w:rFonts w:ascii="Times New Roman" w:hAnsi="Times New Roman" w:cs="Times New Roman"/>
          <w:color w:val="0D0D0D" w:themeColor="text1" w:themeTint="F2"/>
          <w:sz w:val="28"/>
          <w:szCs w:val="28"/>
          <w:shd w:val="clear" w:color="auto" w:fill="FFFFFF"/>
        </w:rPr>
        <w:t xml:space="preserve"> №</w:t>
      </w:r>
      <w:r w:rsidR="008F5FC7">
        <w:rPr>
          <w:rFonts w:ascii="Times New Roman" w:hAnsi="Times New Roman" w:cs="Times New Roman"/>
          <w:color w:val="0D0D0D" w:themeColor="text1" w:themeTint="F2"/>
          <w:sz w:val="28"/>
          <w:szCs w:val="28"/>
          <w:shd w:val="clear" w:color="auto" w:fill="FFFFFF"/>
        </w:rPr>
        <w:t xml:space="preserve"> 237; Собрание Законодательства</w:t>
      </w:r>
      <w:r w:rsidRPr="008F5FC7">
        <w:rPr>
          <w:rFonts w:ascii="Times New Roman" w:hAnsi="Times New Roman" w:cs="Times New Roman"/>
          <w:color w:val="0D0D0D" w:themeColor="text1" w:themeTint="F2"/>
          <w:sz w:val="28"/>
          <w:szCs w:val="28"/>
          <w:shd w:val="clear" w:color="auto" w:fill="FFFFFF"/>
        </w:rPr>
        <w:t xml:space="preserve"> РФ </w:t>
      </w:r>
      <w:r w:rsidRPr="008F5FC7">
        <w:rPr>
          <w:rFonts w:ascii="Times New Roman" w:hAnsi="Times New Roman" w:cs="Times New Roman"/>
          <w:color w:val="000000"/>
          <w:sz w:val="28"/>
          <w:szCs w:val="28"/>
        </w:rPr>
        <w:t>–</w:t>
      </w:r>
      <w:r w:rsidRPr="008F5FC7">
        <w:rPr>
          <w:rFonts w:ascii="Times New Roman" w:hAnsi="Times New Roman" w:cs="Times New Roman"/>
          <w:color w:val="0D0D0D" w:themeColor="text1" w:themeTint="F2"/>
          <w:sz w:val="28"/>
          <w:szCs w:val="28"/>
          <w:shd w:val="clear" w:color="auto" w:fill="FFFFFF"/>
        </w:rPr>
        <w:t xml:space="preserve"> 2014. </w:t>
      </w:r>
      <w:r w:rsidRPr="008F5FC7">
        <w:rPr>
          <w:rFonts w:ascii="Times New Roman" w:hAnsi="Times New Roman" w:cs="Times New Roman"/>
          <w:color w:val="000000"/>
          <w:sz w:val="28"/>
          <w:szCs w:val="28"/>
        </w:rPr>
        <w:t>–</w:t>
      </w:r>
      <w:r w:rsidRPr="008F5FC7">
        <w:rPr>
          <w:rFonts w:ascii="Times New Roman" w:hAnsi="Times New Roman" w:cs="Times New Roman"/>
          <w:color w:val="0D0D0D" w:themeColor="text1" w:themeTint="F2"/>
          <w:sz w:val="28"/>
          <w:szCs w:val="28"/>
          <w:shd w:val="clear" w:color="auto" w:fill="FFFFFF"/>
        </w:rPr>
        <w:t xml:space="preserve"> №9. </w:t>
      </w:r>
      <w:r w:rsidRPr="008F5FC7">
        <w:rPr>
          <w:rFonts w:ascii="Times New Roman" w:hAnsi="Times New Roman" w:cs="Times New Roman"/>
          <w:color w:val="000000"/>
          <w:sz w:val="28"/>
          <w:szCs w:val="28"/>
        </w:rPr>
        <w:t>–</w:t>
      </w:r>
      <w:r w:rsidRPr="008F5FC7">
        <w:rPr>
          <w:rFonts w:ascii="Times New Roman" w:hAnsi="Times New Roman" w:cs="Times New Roman"/>
          <w:color w:val="0D0D0D" w:themeColor="text1" w:themeTint="F2"/>
          <w:sz w:val="28"/>
          <w:szCs w:val="28"/>
          <w:shd w:val="clear" w:color="auto" w:fill="FFFFFF"/>
        </w:rPr>
        <w:t xml:space="preserve"> Ст.851.</w:t>
      </w:r>
    </w:p>
    <w:p w:rsidR="000F1F43" w:rsidRPr="008F5FC7" w:rsidRDefault="000F1F43" w:rsidP="006A7599">
      <w:pPr>
        <w:shd w:val="clear" w:color="auto" w:fill="FFFFFF"/>
        <w:spacing w:after="0" w:line="360" w:lineRule="auto"/>
        <w:ind w:firstLine="709"/>
        <w:jc w:val="both"/>
        <w:rPr>
          <w:rFonts w:ascii="Times New Roman" w:hAnsi="Times New Roman" w:cs="Times New Roman"/>
          <w:color w:val="000000"/>
          <w:sz w:val="28"/>
          <w:szCs w:val="28"/>
        </w:rPr>
      </w:pPr>
      <w:r w:rsidRPr="008F5FC7">
        <w:rPr>
          <w:rFonts w:ascii="Times New Roman" w:hAnsi="Times New Roman" w:cs="Times New Roman"/>
          <w:color w:val="0D0D0D" w:themeColor="text1" w:themeTint="F2"/>
          <w:sz w:val="28"/>
          <w:szCs w:val="28"/>
          <w:shd w:val="clear" w:color="auto" w:fill="FFFFFF"/>
        </w:rPr>
        <w:t xml:space="preserve">2. </w:t>
      </w:r>
      <w:r w:rsidRPr="008F5FC7">
        <w:rPr>
          <w:rFonts w:ascii="Times New Roman" w:hAnsi="Times New Roman" w:cs="Times New Roman"/>
          <w:color w:val="000000"/>
          <w:sz w:val="28"/>
          <w:szCs w:val="28"/>
        </w:rPr>
        <w:t>Уголовно-исполнительный кодекс Российской Федерации: федеральный закон РФ от 8 января 1997 № 1-ФЗ (в ред. от 27.12.2018) (с изм. и доп., вступ. в силу 08.01.2019) // Собрание законодательства РФ. – 1997. – №2; Российская газета. – 1997. – №9.</w:t>
      </w:r>
    </w:p>
    <w:p w:rsidR="000F1F43" w:rsidRPr="008F5FC7" w:rsidRDefault="000F1F43" w:rsidP="006A7599">
      <w:pPr>
        <w:shd w:val="clear" w:color="auto" w:fill="FFFFFF"/>
        <w:spacing w:after="0" w:line="360" w:lineRule="auto"/>
        <w:ind w:firstLine="709"/>
        <w:jc w:val="both"/>
        <w:rPr>
          <w:rFonts w:ascii="Times New Roman" w:hAnsi="Times New Roman" w:cs="Times New Roman"/>
          <w:color w:val="000000" w:themeColor="text1"/>
          <w:sz w:val="28"/>
          <w:szCs w:val="28"/>
        </w:rPr>
      </w:pPr>
      <w:r w:rsidRPr="008F5FC7">
        <w:rPr>
          <w:rFonts w:ascii="Times New Roman" w:hAnsi="Times New Roman" w:cs="Times New Roman"/>
          <w:color w:val="000000"/>
          <w:sz w:val="28"/>
          <w:szCs w:val="28"/>
        </w:rPr>
        <w:t xml:space="preserve">3. </w:t>
      </w:r>
      <w:r w:rsidRPr="008F5FC7">
        <w:rPr>
          <w:rFonts w:ascii="Times New Roman" w:hAnsi="Times New Roman" w:cs="Times New Roman"/>
          <w:color w:val="000000" w:themeColor="text1"/>
          <w:sz w:val="28"/>
          <w:szCs w:val="28"/>
        </w:rPr>
        <w:t>Гражданский кодекс Российской Федерации. Части 1 и 2. М.: - Ассоциация авторов и издателей «Тандем», издательство ЭКМОС, 2005. – 228</w:t>
      </w:r>
    </w:p>
    <w:p w:rsidR="000F1F43" w:rsidRPr="008F5FC7" w:rsidRDefault="000F1F43" w:rsidP="006A7599">
      <w:pPr>
        <w:pStyle w:val="a3"/>
        <w:spacing w:line="360" w:lineRule="auto"/>
        <w:ind w:firstLine="709"/>
        <w:jc w:val="both"/>
        <w:rPr>
          <w:rFonts w:ascii="Times New Roman" w:hAnsi="Times New Roman" w:cs="Times New Roman"/>
          <w:sz w:val="28"/>
          <w:szCs w:val="28"/>
        </w:rPr>
      </w:pPr>
      <w:r w:rsidRPr="008F5FC7">
        <w:rPr>
          <w:rFonts w:ascii="Times New Roman" w:hAnsi="Times New Roman" w:cs="Times New Roman"/>
          <w:color w:val="000000" w:themeColor="text1"/>
          <w:sz w:val="28"/>
          <w:szCs w:val="28"/>
        </w:rPr>
        <w:t>4. Ф</w:t>
      </w:r>
      <w:r w:rsidRPr="008F5FC7">
        <w:rPr>
          <w:rFonts w:ascii="Times New Roman" w:hAnsi="Times New Roman" w:cs="Times New Roman"/>
          <w:sz w:val="28"/>
          <w:szCs w:val="28"/>
        </w:rPr>
        <w:t>едеральный закон от 12.01.1996 г. № 7-ФЗ «О некоммерческих организациях» // http://www.pravo.gov.ru</w:t>
      </w:r>
    </w:p>
    <w:p w:rsidR="000F1F43" w:rsidRPr="008F5FC7" w:rsidRDefault="000F1F43"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color w:val="000000" w:themeColor="text1"/>
          <w:sz w:val="28"/>
          <w:szCs w:val="28"/>
        </w:rPr>
        <w:t xml:space="preserve">5. </w:t>
      </w:r>
      <w:r w:rsidR="008F5FC7" w:rsidRPr="008F5FC7">
        <w:rPr>
          <w:rFonts w:ascii="Times New Roman" w:hAnsi="Times New Roman" w:cs="Times New Roman"/>
          <w:sz w:val="28"/>
          <w:szCs w:val="28"/>
        </w:rPr>
        <w:t>Федеральный закон от 26.09.1997 №125-ФЗ (ред. от 02.12.2019) «О свободе совести и о религиозных объединениях» // http://www.pravo.gov.ru</w:t>
      </w:r>
    </w:p>
    <w:p w:rsidR="008F5FC7"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6. Федеральный закон от 19.05.1995 №82-ФЗ (ред. от 02.12.2019) «Об общественных объединениях» // http://www.pravo.gov.ru</w:t>
      </w:r>
    </w:p>
    <w:p w:rsidR="008F5FC7"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7. Федеральный закон от 12.01.1996 №10-ФЗ (ред. от 03.07.2016) «О профессиональных союзах, их правах и гарантиях деятельности» // http://www.pravo.gov.ru</w:t>
      </w:r>
    </w:p>
    <w:p w:rsidR="008F5FC7"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8. Приказ от 13 января 2006 г. № 2 «Об утверждении Инструкции об оказании содействия в трудовом и бытовом устройстве, а также оказании помощи осужденным, освобождаемым от отбывания наказания в исправительных учреждениях уголовно-исполнительной системы» // http://www.pravo.gov.ru</w:t>
      </w:r>
    </w:p>
    <w:p w:rsidR="006A7599" w:rsidRPr="008F5FC7" w:rsidRDefault="006A7599" w:rsidP="006A7599">
      <w:pPr>
        <w:spacing w:after="0" w:line="360" w:lineRule="auto"/>
        <w:ind w:firstLine="709"/>
        <w:jc w:val="center"/>
        <w:rPr>
          <w:rFonts w:ascii="Times New Roman" w:hAnsi="Times New Roman" w:cs="Times New Roman"/>
          <w:b/>
          <w:color w:val="000000"/>
          <w:sz w:val="28"/>
          <w:szCs w:val="28"/>
        </w:rPr>
      </w:pPr>
    </w:p>
    <w:p w:rsidR="000F1F43" w:rsidRPr="008F5FC7" w:rsidRDefault="000F1F43" w:rsidP="006A7599">
      <w:pPr>
        <w:spacing w:after="0" w:line="360" w:lineRule="auto"/>
        <w:ind w:firstLine="709"/>
        <w:jc w:val="center"/>
        <w:rPr>
          <w:rFonts w:ascii="Times New Roman" w:hAnsi="Times New Roman" w:cs="Times New Roman"/>
          <w:b/>
          <w:color w:val="000000"/>
          <w:sz w:val="28"/>
          <w:szCs w:val="28"/>
        </w:rPr>
      </w:pPr>
      <w:r w:rsidRPr="008F5FC7">
        <w:rPr>
          <w:rFonts w:ascii="Times New Roman" w:hAnsi="Times New Roman" w:cs="Times New Roman"/>
          <w:b/>
          <w:color w:val="000000"/>
          <w:sz w:val="28"/>
          <w:szCs w:val="28"/>
        </w:rPr>
        <w:lastRenderedPageBreak/>
        <w:t>Учебные и учебно</w:t>
      </w:r>
      <w:r w:rsidRPr="008F5FC7">
        <w:rPr>
          <w:rFonts w:ascii="Times New Roman" w:hAnsi="Times New Roman" w:cs="Times New Roman"/>
          <w:color w:val="000000"/>
          <w:sz w:val="28"/>
          <w:szCs w:val="28"/>
        </w:rPr>
        <w:t>-</w:t>
      </w:r>
      <w:r w:rsidRPr="008F5FC7">
        <w:rPr>
          <w:rFonts w:ascii="Times New Roman" w:hAnsi="Times New Roman" w:cs="Times New Roman"/>
          <w:b/>
          <w:color w:val="000000"/>
          <w:sz w:val="28"/>
          <w:szCs w:val="28"/>
        </w:rPr>
        <w:t>методические издания</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9</w:t>
      </w:r>
      <w:r w:rsidR="000F1F43" w:rsidRPr="008F5FC7">
        <w:rPr>
          <w:rFonts w:ascii="Times New Roman" w:hAnsi="Times New Roman" w:cs="Times New Roman"/>
          <w:sz w:val="28"/>
          <w:szCs w:val="28"/>
        </w:rPr>
        <w:t>. Зейналов М.М. Учебное пособие. (Курс лекций) «Правовой статус некоммерческих организаций» для направления «Юриспруденция», профиля подготовки «Гражданское право». Махачкала: ДГИНХ, – 2011. – 76 с.</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10</w:t>
      </w:r>
      <w:r w:rsidR="000F1F43" w:rsidRPr="008F5FC7">
        <w:rPr>
          <w:rFonts w:ascii="Times New Roman" w:hAnsi="Times New Roman" w:cs="Times New Roman"/>
          <w:sz w:val="28"/>
          <w:szCs w:val="28"/>
        </w:rPr>
        <w:t>. Юрьев С.С. Правовое регулирование деятельности некоммерческих организаций в Российской Федерации. М., 1999.</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11</w:t>
      </w:r>
      <w:r w:rsidR="000F1F43" w:rsidRPr="008F5FC7">
        <w:rPr>
          <w:rFonts w:ascii="Times New Roman" w:hAnsi="Times New Roman" w:cs="Times New Roman"/>
          <w:sz w:val="28"/>
          <w:szCs w:val="28"/>
        </w:rPr>
        <w:t>. Залесский В.В. Некоммерческие организации в российском гражданском праве // Право и экономика. 1996.</w:t>
      </w:r>
    </w:p>
    <w:p w:rsidR="006A7599" w:rsidRPr="008F5FC7" w:rsidRDefault="006A7599" w:rsidP="006A7599">
      <w:pPr>
        <w:pStyle w:val="a3"/>
        <w:spacing w:line="360" w:lineRule="auto"/>
        <w:ind w:firstLine="709"/>
        <w:jc w:val="center"/>
        <w:rPr>
          <w:rFonts w:ascii="Times New Roman" w:hAnsi="Times New Roman" w:cs="Times New Roman"/>
          <w:b/>
          <w:sz w:val="28"/>
          <w:szCs w:val="28"/>
        </w:rPr>
      </w:pPr>
    </w:p>
    <w:p w:rsidR="000F1F43" w:rsidRPr="008F5FC7" w:rsidRDefault="000F1F43" w:rsidP="006A7599">
      <w:pPr>
        <w:pStyle w:val="a3"/>
        <w:spacing w:line="360" w:lineRule="auto"/>
        <w:ind w:firstLine="709"/>
        <w:jc w:val="center"/>
        <w:rPr>
          <w:rFonts w:ascii="Times New Roman" w:hAnsi="Times New Roman" w:cs="Times New Roman"/>
          <w:b/>
          <w:sz w:val="28"/>
          <w:szCs w:val="28"/>
        </w:rPr>
      </w:pPr>
      <w:r w:rsidRPr="008F5FC7">
        <w:rPr>
          <w:rFonts w:ascii="Times New Roman" w:hAnsi="Times New Roman" w:cs="Times New Roman"/>
          <w:b/>
          <w:sz w:val="28"/>
          <w:szCs w:val="28"/>
        </w:rPr>
        <w:t>Научные издания</w:t>
      </w:r>
    </w:p>
    <w:p w:rsidR="000F1F43" w:rsidRPr="008F5FC7" w:rsidRDefault="008F5FC7" w:rsidP="006A7599">
      <w:pPr>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12</w:t>
      </w:r>
      <w:r w:rsidR="000F1F43" w:rsidRPr="008F5FC7">
        <w:rPr>
          <w:rFonts w:ascii="Times New Roman" w:hAnsi="Times New Roman" w:cs="Times New Roman"/>
          <w:sz w:val="28"/>
          <w:szCs w:val="28"/>
        </w:rPr>
        <w:t>. Дацко Р.А. К вопросу о понятии и признаках некоммерческих организаций в гражданском законодательстве РФ // Актуальные проблемы современного частного права. – 2016. – С.40</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13</w:t>
      </w:r>
      <w:r w:rsidR="000F1F43" w:rsidRPr="008F5FC7">
        <w:rPr>
          <w:rFonts w:ascii="Times New Roman" w:hAnsi="Times New Roman" w:cs="Times New Roman"/>
          <w:sz w:val="28"/>
          <w:szCs w:val="28"/>
        </w:rPr>
        <w:t>. Лескова Ю.Г. Предпринимательская и приносящая доход деятельность некоммерческих организаций // Цивилист. 2009. № 2. С. 27-30</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14</w:t>
      </w:r>
      <w:r w:rsidR="000F1F43" w:rsidRPr="008F5FC7">
        <w:rPr>
          <w:rFonts w:ascii="Times New Roman" w:hAnsi="Times New Roman" w:cs="Times New Roman"/>
          <w:sz w:val="28"/>
          <w:szCs w:val="28"/>
        </w:rPr>
        <w:t>. Лескова Ю.Г. Концептуальные и правовые основы саморегулирования предпринимательских отношений. М.: Статут, 2013. С. 164.</w:t>
      </w:r>
    </w:p>
    <w:p w:rsidR="000F1F43" w:rsidRPr="008F5FC7" w:rsidRDefault="008F5FC7" w:rsidP="006A7599">
      <w:pPr>
        <w:pStyle w:val="a3"/>
        <w:spacing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15</w:t>
      </w:r>
      <w:r w:rsidR="000F1F43" w:rsidRPr="008F5FC7">
        <w:rPr>
          <w:rFonts w:ascii="Times New Roman" w:hAnsi="Times New Roman" w:cs="Times New Roman"/>
          <w:sz w:val="28"/>
          <w:szCs w:val="28"/>
        </w:rPr>
        <w:t>. Фалеев Ю.В. Теоретико-методологические основы некоммерческого хозяйствования в России. М., 2004. С. 21- 23</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16</w:t>
      </w:r>
      <w:r w:rsidR="000F1F43" w:rsidRPr="008F5FC7">
        <w:rPr>
          <w:rFonts w:ascii="Times New Roman" w:hAnsi="Times New Roman" w:cs="Times New Roman"/>
          <w:sz w:val="28"/>
          <w:szCs w:val="28"/>
        </w:rPr>
        <w:t>. Тосунян Г., Викулин А. Исключительная правоспособность банка // Хозяйство и право. 1999. № 5. С.58-63.</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17</w:t>
      </w:r>
      <w:r w:rsidR="000F1F43" w:rsidRPr="008F5FC7">
        <w:rPr>
          <w:rFonts w:ascii="Times New Roman" w:hAnsi="Times New Roman" w:cs="Times New Roman"/>
          <w:sz w:val="28"/>
          <w:szCs w:val="28"/>
        </w:rPr>
        <w:t>. Братусь С.Н. Субъекты гражданского права. М.: Госюриздат. 1950. С. 194-199.</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18</w:t>
      </w:r>
      <w:r w:rsidR="000F1F43" w:rsidRPr="008F5FC7">
        <w:rPr>
          <w:rFonts w:ascii="Times New Roman" w:hAnsi="Times New Roman" w:cs="Times New Roman"/>
          <w:sz w:val="28"/>
          <w:szCs w:val="28"/>
        </w:rPr>
        <w:t>. Лескова Ю.Г. Концептуальный подход к формированию системы саморегулирования в корпоративном праве // Гражданское право. 2013. № 1. С. 11-14.</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19</w:t>
      </w:r>
      <w:r w:rsidR="000F1F43" w:rsidRPr="008F5FC7">
        <w:rPr>
          <w:rFonts w:ascii="Times New Roman" w:hAnsi="Times New Roman" w:cs="Times New Roman"/>
          <w:sz w:val="28"/>
          <w:szCs w:val="28"/>
        </w:rPr>
        <w:t>. Суханов Е.А. Некоммерческие организации как юридические лица // Хозяйство и право. 1998. № 4. С. 11</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lastRenderedPageBreak/>
        <w:t>20</w:t>
      </w:r>
      <w:r w:rsidR="000F1F43" w:rsidRPr="008F5FC7">
        <w:rPr>
          <w:rFonts w:ascii="Times New Roman" w:hAnsi="Times New Roman" w:cs="Times New Roman"/>
          <w:sz w:val="28"/>
          <w:szCs w:val="28"/>
        </w:rPr>
        <w:t>. Чаркин С.А. Правовой статус сельскохозяйственных кооперативов // Современное право. 2008. № 5. С. 66-67</w:t>
      </w:r>
    </w:p>
    <w:p w:rsidR="000F1F43" w:rsidRPr="008F5FC7" w:rsidRDefault="008F5FC7" w:rsidP="006A7599">
      <w:pPr>
        <w:pStyle w:val="a3"/>
        <w:spacing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21</w:t>
      </w:r>
      <w:r w:rsidR="000F1F43" w:rsidRPr="008F5FC7">
        <w:rPr>
          <w:rFonts w:ascii="Times New Roman" w:hAnsi="Times New Roman" w:cs="Times New Roman"/>
          <w:sz w:val="28"/>
          <w:szCs w:val="28"/>
        </w:rPr>
        <w:t>. Ровный В.В. Юридические лица как субъекты гражданских правоотношений. Общие положения // Гражданское право. T.I. М.: РГ-Пресс, – 2011. – Глава 7. – С.203.</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22</w:t>
      </w:r>
      <w:r w:rsidR="000F1F43" w:rsidRPr="008F5FC7">
        <w:rPr>
          <w:rFonts w:ascii="Times New Roman" w:hAnsi="Times New Roman" w:cs="Times New Roman"/>
          <w:sz w:val="28"/>
          <w:szCs w:val="28"/>
        </w:rPr>
        <w:t>. Серова О.А. Понятие и виды правоспособности юридического лица // Вестник Самарской гуманитарной академии. – 2010. – №1. – С.72-87.</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23</w:t>
      </w:r>
      <w:r w:rsidR="000F1F43" w:rsidRPr="008F5FC7">
        <w:rPr>
          <w:rFonts w:ascii="Times New Roman" w:hAnsi="Times New Roman" w:cs="Times New Roman"/>
          <w:sz w:val="28"/>
          <w:szCs w:val="28"/>
        </w:rPr>
        <w:t>. Гогин А.А. Правонарушение: общетеоретический, межотраслевой и отраслевой аспекты: монография. М.: Юрлитинформ, –  2016. – С.376</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24</w:t>
      </w:r>
      <w:r w:rsidR="000F1F43" w:rsidRPr="008F5FC7">
        <w:rPr>
          <w:rFonts w:ascii="Times New Roman" w:hAnsi="Times New Roman" w:cs="Times New Roman"/>
          <w:sz w:val="28"/>
          <w:szCs w:val="28"/>
        </w:rPr>
        <w:t>. Мухтарова Ю. Ш. Организация трудовой деятельности осужденных – основа воспитательной работы // Уголовно-исполнительное право. 2013. № 2. С. 42–44.</w:t>
      </w:r>
    </w:p>
    <w:p w:rsidR="000F1F43" w:rsidRPr="008F5FC7" w:rsidRDefault="008F5FC7" w:rsidP="006A7599">
      <w:pPr>
        <w:pStyle w:val="a3"/>
        <w:spacing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25</w:t>
      </w:r>
      <w:r w:rsidR="000F1F43" w:rsidRPr="008F5FC7">
        <w:rPr>
          <w:rFonts w:ascii="Times New Roman" w:hAnsi="Times New Roman" w:cs="Times New Roman"/>
          <w:sz w:val="28"/>
          <w:szCs w:val="28"/>
        </w:rPr>
        <w:t>. Тохова Е. А. Зарубежный опыт социально-правового контроля за лицами, освобожденными из исправительных учреждений // Уголовно-исполнительная система: право, экономика, управление. - 2009. - № 4. - С. 30-36.</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26</w:t>
      </w:r>
      <w:r w:rsidR="000F1F43" w:rsidRPr="008F5FC7">
        <w:rPr>
          <w:rFonts w:ascii="Times New Roman" w:hAnsi="Times New Roman" w:cs="Times New Roman"/>
          <w:sz w:val="28"/>
          <w:szCs w:val="28"/>
        </w:rPr>
        <w:t>. Сухов А. Н. Социально-пенитенциарная психология: теоретические и прикладные аспекты // Прикладная юридическая психология. - 2013. - № 1. - С. 8-10.</w:t>
      </w:r>
    </w:p>
    <w:p w:rsidR="000F1F43" w:rsidRPr="008F5FC7" w:rsidRDefault="008F5FC7" w:rsidP="006A7599">
      <w:pPr>
        <w:pStyle w:val="a3"/>
        <w:spacing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27</w:t>
      </w:r>
      <w:r w:rsidR="000F1F43" w:rsidRPr="008F5FC7">
        <w:rPr>
          <w:rFonts w:ascii="Times New Roman" w:hAnsi="Times New Roman" w:cs="Times New Roman"/>
          <w:sz w:val="28"/>
          <w:szCs w:val="28"/>
        </w:rPr>
        <w:t>. Колесникова Н. Е., Шипилов А. И. К вопросу об оценке, критериях и показателях эффективности психологического сопровождения осужденных в уголовно-исполнительных инспекциях // Человек: преступление и наказание. - 2014. - № 2. - С. 176-179.</w:t>
      </w:r>
    </w:p>
    <w:p w:rsidR="000F1F43" w:rsidRPr="008F5FC7" w:rsidRDefault="000F1F43" w:rsidP="006A7599">
      <w:pPr>
        <w:spacing w:after="0" w:line="360" w:lineRule="auto"/>
        <w:ind w:firstLine="709"/>
        <w:jc w:val="both"/>
        <w:rPr>
          <w:rFonts w:ascii="Times New Roman" w:hAnsi="Times New Roman" w:cs="Times New Roman"/>
          <w:b/>
          <w:color w:val="000000" w:themeColor="text1"/>
          <w:sz w:val="28"/>
          <w:szCs w:val="28"/>
        </w:rPr>
        <w:sectPr w:rsidR="000F1F43" w:rsidRPr="008F5FC7" w:rsidSect="000F1F43">
          <w:headerReference w:type="default" r:id="rId8"/>
          <w:footnotePr>
            <w:numRestart w:val="eachPage"/>
          </w:footnotePr>
          <w:pgSz w:w="11906" w:h="16838"/>
          <w:pgMar w:top="1134" w:right="850" w:bottom="1134" w:left="1701" w:header="708" w:footer="708" w:gutter="0"/>
          <w:cols w:space="708"/>
          <w:titlePg/>
          <w:docGrid w:linePitch="360"/>
        </w:sectPr>
      </w:pPr>
    </w:p>
    <w:p w:rsidR="006A7599" w:rsidRPr="008F5FC7" w:rsidRDefault="006A7599" w:rsidP="006A7599">
      <w:pPr>
        <w:spacing w:after="0" w:line="360" w:lineRule="auto"/>
        <w:ind w:firstLine="709"/>
        <w:jc w:val="center"/>
        <w:rPr>
          <w:rFonts w:ascii="Times New Roman" w:hAnsi="Times New Roman" w:cs="Times New Roman"/>
          <w:b/>
          <w:color w:val="000000" w:themeColor="text1"/>
          <w:sz w:val="28"/>
          <w:szCs w:val="28"/>
        </w:rPr>
      </w:pPr>
    </w:p>
    <w:p w:rsidR="000F1F43" w:rsidRPr="008F5FC7" w:rsidRDefault="000F1F43" w:rsidP="006A7599">
      <w:pPr>
        <w:spacing w:after="0" w:line="360" w:lineRule="auto"/>
        <w:ind w:firstLine="709"/>
        <w:jc w:val="center"/>
        <w:rPr>
          <w:rFonts w:ascii="Times New Roman" w:hAnsi="Times New Roman" w:cs="Times New Roman"/>
          <w:b/>
          <w:sz w:val="28"/>
          <w:szCs w:val="28"/>
          <w:shd w:val="clear" w:color="auto" w:fill="FFFFFF"/>
        </w:rPr>
      </w:pPr>
      <w:r w:rsidRPr="008F5FC7">
        <w:rPr>
          <w:rFonts w:ascii="Times New Roman" w:hAnsi="Times New Roman" w:cs="Times New Roman"/>
          <w:b/>
          <w:color w:val="000000" w:themeColor="text1"/>
          <w:sz w:val="28"/>
          <w:szCs w:val="28"/>
        </w:rPr>
        <w:t>Ресурсы электронного доступа</w:t>
      </w:r>
    </w:p>
    <w:p w:rsidR="000F1F43" w:rsidRPr="008F5FC7" w:rsidRDefault="000F1F43" w:rsidP="006A7599">
      <w:pPr>
        <w:shd w:val="clear" w:color="auto" w:fill="FFFFFF"/>
        <w:spacing w:after="0" w:line="360" w:lineRule="auto"/>
        <w:ind w:firstLine="709"/>
        <w:jc w:val="both"/>
        <w:rPr>
          <w:rFonts w:ascii="Times New Roman" w:hAnsi="Times New Roman" w:cs="Times New Roman"/>
          <w:sz w:val="28"/>
          <w:szCs w:val="28"/>
        </w:rPr>
        <w:sectPr w:rsidR="000F1F43" w:rsidRPr="008F5FC7" w:rsidSect="000F1F43">
          <w:footnotePr>
            <w:numRestart w:val="eachPage"/>
          </w:footnotePr>
          <w:type w:val="continuous"/>
          <w:pgSz w:w="11906" w:h="16838"/>
          <w:pgMar w:top="1134" w:right="850" w:bottom="1134" w:left="1701" w:header="708" w:footer="708" w:gutter="0"/>
          <w:cols w:space="708"/>
          <w:docGrid w:linePitch="360"/>
        </w:sectPr>
      </w:pP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28</w:t>
      </w:r>
      <w:r w:rsidR="000F1F43" w:rsidRPr="008F5FC7">
        <w:rPr>
          <w:rFonts w:ascii="Times New Roman" w:hAnsi="Times New Roman" w:cs="Times New Roman"/>
          <w:sz w:val="28"/>
          <w:szCs w:val="28"/>
        </w:rPr>
        <w:t xml:space="preserve">. [Электронный ресурс]. </w:t>
      </w:r>
      <w:r w:rsidR="000F1F43" w:rsidRPr="008F5FC7">
        <w:rPr>
          <w:rFonts w:ascii="Times New Roman" w:hAnsi="Times New Roman" w:cs="Times New Roman"/>
          <w:sz w:val="28"/>
          <w:szCs w:val="28"/>
          <w:lang w:val="en-US"/>
        </w:rPr>
        <w:t>URL</w:t>
      </w:r>
      <w:r w:rsidR="000F1F43" w:rsidRPr="008F5FC7">
        <w:rPr>
          <w:rFonts w:ascii="Times New Roman" w:hAnsi="Times New Roman" w:cs="Times New Roman"/>
          <w:sz w:val="28"/>
          <w:szCs w:val="28"/>
        </w:rPr>
        <w:t xml:space="preserve">:  </w:t>
      </w:r>
      <w:hyperlink r:id="rId9" w:history="1">
        <w:r w:rsidR="000F1F43" w:rsidRPr="008F5FC7">
          <w:rPr>
            <w:rStyle w:val="a8"/>
            <w:rFonts w:ascii="Times New Roman" w:hAnsi="Times New Roman" w:cs="Times New Roman"/>
            <w:color w:val="000000" w:themeColor="text1"/>
            <w:sz w:val="28"/>
            <w:szCs w:val="28"/>
            <w:u w:val="none"/>
            <w:lang w:val="en-US"/>
          </w:rPr>
          <w:t>https</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nkopenza</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ru</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nko</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avtonomnaya</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nekommercheskaya</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organizatsiya</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pomoshhi</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osuzhdennyim</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i</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ih</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semyam</w:t>
        </w:r>
        <w:r w:rsidR="000F1F43" w:rsidRPr="008F5FC7">
          <w:rPr>
            <w:rStyle w:val="a8"/>
            <w:rFonts w:ascii="Times New Roman" w:hAnsi="Times New Roman" w:cs="Times New Roman"/>
            <w:color w:val="000000" w:themeColor="text1"/>
            <w:sz w:val="28"/>
            <w:szCs w:val="28"/>
            <w:u w:val="none"/>
          </w:rPr>
          <w:t>-</w:t>
        </w:r>
        <w:r w:rsidR="000F1F43" w:rsidRPr="008F5FC7">
          <w:rPr>
            <w:rStyle w:val="a8"/>
            <w:rFonts w:ascii="Times New Roman" w:hAnsi="Times New Roman" w:cs="Times New Roman"/>
            <w:color w:val="000000" w:themeColor="text1"/>
            <w:sz w:val="28"/>
            <w:szCs w:val="28"/>
            <w:u w:val="none"/>
            <w:lang w:val="en-US"/>
          </w:rPr>
          <w:t>vera</w:t>
        </w:r>
        <w:r w:rsidR="000F1F43" w:rsidRPr="008F5FC7">
          <w:rPr>
            <w:rStyle w:val="a8"/>
            <w:rFonts w:ascii="Times New Roman" w:hAnsi="Times New Roman" w:cs="Times New Roman"/>
            <w:color w:val="000000" w:themeColor="text1"/>
            <w:sz w:val="28"/>
            <w:szCs w:val="28"/>
            <w:u w:val="none"/>
          </w:rPr>
          <w:t>/</w:t>
        </w:r>
      </w:hyperlink>
      <w:r w:rsidR="000F1F43" w:rsidRPr="008F5FC7">
        <w:rPr>
          <w:rFonts w:ascii="Times New Roman" w:hAnsi="Times New Roman" w:cs="Times New Roman"/>
          <w:sz w:val="28"/>
          <w:szCs w:val="28"/>
        </w:rPr>
        <w:t xml:space="preserve"> (Дата обращения: 14.11.19).</w:t>
      </w:r>
    </w:p>
    <w:p w:rsidR="000F1F43" w:rsidRPr="008F5FC7" w:rsidRDefault="008F5FC7" w:rsidP="006A7599">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29</w:t>
      </w:r>
      <w:r w:rsidR="000F1F43" w:rsidRPr="008F5FC7">
        <w:rPr>
          <w:rFonts w:ascii="Times New Roman" w:hAnsi="Times New Roman" w:cs="Times New Roman"/>
          <w:sz w:val="28"/>
          <w:szCs w:val="28"/>
        </w:rPr>
        <w:t>. [Электронный ресурс]. URL: http://опоранации.рф/podrobno-o-proekte (дата обращения: 14.11.19).</w:t>
      </w:r>
    </w:p>
    <w:p w:rsidR="000F1F43" w:rsidRPr="008F5FC7" w:rsidRDefault="008F5FC7" w:rsidP="006A7599">
      <w:pPr>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lastRenderedPageBreak/>
        <w:t>30</w:t>
      </w:r>
      <w:r w:rsidR="000F1F43" w:rsidRPr="008F5FC7">
        <w:rPr>
          <w:rFonts w:ascii="Times New Roman" w:hAnsi="Times New Roman" w:cs="Times New Roman"/>
          <w:sz w:val="28"/>
          <w:szCs w:val="28"/>
        </w:rPr>
        <w:t>. [Электронный ресурс].URL: http://www.shalom-zk.ru/2013/10/nko-issledovanie-kto-pomogaet-byvshim-zaklyuchennym-v-rossii/#more2190 (дата обращения: 14.11.19).</w:t>
      </w:r>
    </w:p>
    <w:p w:rsidR="000F1F43" w:rsidRPr="008F5FC7" w:rsidRDefault="008F5FC7" w:rsidP="00582CA8">
      <w:pPr>
        <w:shd w:val="clear" w:color="auto" w:fill="FFFFFF"/>
        <w:spacing w:after="0" w:line="360" w:lineRule="auto"/>
        <w:ind w:firstLine="709"/>
        <w:jc w:val="both"/>
        <w:rPr>
          <w:rFonts w:ascii="Times New Roman" w:hAnsi="Times New Roman" w:cs="Times New Roman"/>
          <w:sz w:val="28"/>
          <w:szCs w:val="28"/>
        </w:rPr>
      </w:pPr>
      <w:r w:rsidRPr="008F5FC7">
        <w:rPr>
          <w:rFonts w:ascii="Times New Roman" w:hAnsi="Times New Roman" w:cs="Times New Roman"/>
          <w:sz w:val="28"/>
          <w:szCs w:val="28"/>
        </w:rPr>
        <w:t xml:space="preserve">31. Концепция развития корпоративного законодательства // [Электронный доступ]. </w:t>
      </w:r>
      <w:r w:rsidRPr="008F5FC7">
        <w:rPr>
          <w:rFonts w:ascii="Times New Roman" w:hAnsi="Times New Roman" w:cs="Times New Roman"/>
          <w:sz w:val="28"/>
          <w:szCs w:val="28"/>
          <w:lang w:val="en-US"/>
        </w:rPr>
        <w:t>URL</w:t>
      </w:r>
      <w:r w:rsidRPr="008F5FC7">
        <w:rPr>
          <w:rFonts w:ascii="Times New Roman" w:hAnsi="Times New Roman" w:cs="Times New Roman"/>
          <w:sz w:val="28"/>
          <w:szCs w:val="28"/>
        </w:rPr>
        <w:t>:</w:t>
      </w:r>
      <w:r w:rsidRPr="008F5FC7">
        <w:rPr>
          <w:rFonts w:ascii="Times New Roman" w:hAnsi="Times New Roman" w:cs="Times New Roman"/>
          <w:sz w:val="28"/>
          <w:szCs w:val="28"/>
          <w:lang w:val="en-US"/>
        </w:rPr>
        <w:t xml:space="preserve"> http://gov.cap.ru/</w:t>
      </w:r>
    </w:p>
    <w:p w:rsidR="000F1F43" w:rsidRDefault="000F1F43" w:rsidP="00582CA8">
      <w:pPr>
        <w:shd w:val="clear" w:color="auto" w:fill="FFFFFF"/>
        <w:spacing w:after="0" w:line="360" w:lineRule="auto"/>
        <w:ind w:firstLine="709"/>
        <w:jc w:val="both"/>
      </w:pPr>
    </w:p>
    <w:p w:rsidR="000F1F43" w:rsidRDefault="000F1F43" w:rsidP="00582CA8">
      <w:pPr>
        <w:shd w:val="clear" w:color="auto" w:fill="FFFFFF"/>
        <w:spacing w:after="0" w:line="360" w:lineRule="auto"/>
        <w:ind w:firstLine="709"/>
        <w:jc w:val="both"/>
        <w:rPr>
          <w:rFonts w:ascii="Times New Roman" w:hAnsi="Times New Roman" w:cs="Times New Roman"/>
          <w:sz w:val="28"/>
          <w:szCs w:val="28"/>
        </w:rPr>
      </w:pPr>
    </w:p>
    <w:p w:rsidR="003929E2" w:rsidRPr="003929E2" w:rsidRDefault="003929E2" w:rsidP="006660D4">
      <w:pPr>
        <w:spacing w:after="0" w:line="360" w:lineRule="auto"/>
        <w:rPr>
          <w:rFonts w:ascii="Times New Roman" w:hAnsi="Times New Roman" w:cs="Times New Roman"/>
          <w:sz w:val="28"/>
          <w:szCs w:val="28"/>
        </w:rPr>
      </w:pPr>
    </w:p>
    <w:p w:rsidR="00B33955" w:rsidRPr="00B33955" w:rsidRDefault="00B33955" w:rsidP="006660D4">
      <w:pPr>
        <w:spacing w:after="0" w:line="360" w:lineRule="auto"/>
        <w:jc w:val="center"/>
        <w:rPr>
          <w:rFonts w:ascii="Times New Roman" w:hAnsi="Times New Roman" w:cs="Times New Roman"/>
          <w:color w:val="000000"/>
          <w:sz w:val="28"/>
          <w:szCs w:val="28"/>
          <w:shd w:val="clear" w:color="auto" w:fill="FFFFFF"/>
        </w:rPr>
      </w:pPr>
    </w:p>
    <w:p w:rsidR="00B33955" w:rsidRPr="0099160C" w:rsidRDefault="00B33955" w:rsidP="006660D4">
      <w:pPr>
        <w:spacing w:after="0" w:line="360" w:lineRule="auto"/>
        <w:jc w:val="center"/>
        <w:rPr>
          <w:rFonts w:ascii="Times New Roman" w:hAnsi="Times New Roman" w:cs="Times New Roman"/>
          <w:sz w:val="28"/>
          <w:szCs w:val="28"/>
        </w:rPr>
      </w:pPr>
    </w:p>
    <w:sectPr w:rsidR="00B33955" w:rsidRPr="0099160C" w:rsidSect="000F1F43">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040" w:rsidRDefault="00CF5040" w:rsidP="00F16B05">
      <w:pPr>
        <w:spacing w:after="0" w:line="240" w:lineRule="auto"/>
      </w:pPr>
      <w:r>
        <w:separator/>
      </w:r>
    </w:p>
  </w:endnote>
  <w:endnote w:type="continuationSeparator" w:id="0">
    <w:p w:rsidR="00CF5040" w:rsidRDefault="00CF5040" w:rsidP="00F16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040" w:rsidRDefault="00CF5040" w:rsidP="00F16B05">
      <w:pPr>
        <w:spacing w:after="0" w:line="240" w:lineRule="auto"/>
      </w:pPr>
      <w:r>
        <w:separator/>
      </w:r>
    </w:p>
  </w:footnote>
  <w:footnote w:type="continuationSeparator" w:id="0">
    <w:p w:rsidR="00CF5040" w:rsidRDefault="00CF5040" w:rsidP="00F16B05">
      <w:pPr>
        <w:spacing w:after="0" w:line="240" w:lineRule="auto"/>
      </w:pPr>
      <w:r>
        <w:continuationSeparator/>
      </w:r>
    </w:p>
  </w:footnote>
  <w:footnote w:id="1">
    <w:p w:rsidR="008F5FC7" w:rsidRPr="008F5FC7" w:rsidRDefault="008F5FC7" w:rsidP="008F5FC7">
      <w:pPr>
        <w:pStyle w:val="a3"/>
        <w:ind w:firstLine="709"/>
        <w:jc w:val="both"/>
        <w:rPr>
          <w:rFonts w:ascii="Times New Roman" w:hAnsi="Times New Roman" w:cs="Times New Roman"/>
          <w:sz w:val="24"/>
          <w:szCs w:val="24"/>
          <w:lang w:val="en-US"/>
        </w:rPr>
      </w:pPr>
      <w:r w:rsidRPr="008F5FC7">
        <w:rPr>
          <w:rStyle w:val="a5"/>
          <w:rFonts w:ascii="Times New Roman" w:hAnsi="Times New Roman" w:cs="Times New Roman"/>
          <w:sz w:val="24"/>
          <w:szCs w:val="24"/>
        </w:rPr>
        <w:footnoteRef/>
      </w:r>
      <w:r w:rsidRPr="008F5FC7">
        <w:rPr>
          <w:rFonts w:ascii="Times New Roman" w:hAnsi="Times New Roman" w:cs="Times New Roman"/>
          <w:sz w:val="24"/>
          <w:szCs w:val="24"/>
        </w:rPr>
        <w:t xml:space="preserve"> Федеральный закон от 26.09.1997 №125-ФЗ (ред. от 02.12.2019) «О свободе совести и о религиозных объединениях»</w:t>
      </w:r>
      <w:r>
        <w:rPr>
          <w:rFonts w:ascii="Times New Roman" w:hAnsi="Times New Roman" w:cs="Times New Roman"/>
          <w:sz w:val="24"/>
          <w:szCs w:val="24"/>
        </w:rPr>
        <w:t xml:space="preserve"> </w:t>
      </w:r>
      <w:r w:rsidRPr="008F5FC7">
        <w:rPr>
          <w:rFonts w:ascii="Times New Roman" w:hAnsi="Times New Roman" w:cs="Times New Roman"/>
          <w:sz w:val="24"/>
          <w:szCs w:val="24"/>
        </w:rPr>
        <w:t xml:space="preserve">// [Электронный доступ]. </w:t>
      </w:r>
      <w:r w:rsidRPr="008F5FC7">
        <w:rPr>
          <w:rFonts w:ascii="Times New Roman" w:hAnsi="Times New Roman" w:cs="Times New Roman"/>
          <w:sz w:val="24"/>
          <w:szCs w:val="24"/>
          <w:lang w:val="en-US"/>
        </w:rPr>
        <w:t>URL: http://pravo.gov.ru/proxy/ips/?docbody=&amp;nd=102105131&amp;intelsearch=%EF%F0%E8%EA%E0%E7+%EE%F2+13+%FF%ED%E2%E0%F0%FF+2006+%E3.+%B9+2+%AB%CE%E1+%F3%F2%E2%E5%F0%E6%E4%E5%ED%E8%E8+%C8%ED%F1%F2%F0%F3%EA%F6%E8%E8+%EE%E1+%EE%EA%E0%E7%E0%ED%E8%E8+%F1%EE%E4%E5%E9%F1%F2%E2%E8%FF+%E2+%F2%F0%F3%E4%EE%E2%EE%EC+%E8+%E1%FB%F2%EE%E2%EE%EC+%F3%F1%F2%F0%EE%E9%F1%F2%E2%E5%2C+%E0+%F2%E0%EA%E6%E5+%EE%EA%E0%E7%E0%ED%E8%E8+%EF%EE%EC%EE%F9%E8+%EE%F1%F3%E6%E4%E5%ED%ED%FB%EC%2C+%EE%F1%E2%EE%E1%EE%E6%E4%E0%E5%EC%FB%EC+%EE%F2+%EE%F2%E1%FB%E2%E0%ED%E8%FF+%ED%E0%EA%E0%E7%E0%ED%E8%FF+%E2+%E8%F1%EF%F0%E0%E2%E8%F2%E5%EB%FC%ED%FB%F5+%F3%F7%F0%E5%E6%E4%E5%ED%E8%FF%F5+%F3%E3%EE%EB%EE%E2%ED%EE-%E8%F1%EF%EE%EB%ED%E8%F2%E5%EB%FC%ED%EE%E9+%F1%E8%F1%F2%E5%EC%FB%BB</w:t>
      </w:r>
    </w:p>
  </w:footnote>
  <w:footnote w:id="2">
    <w:p w:rsidR="008F5FC7" w:rsidRPr="008F5FC7" w:rsidRDefault="008F5FC7" w:rsidP="008F5FC7">
      <w:pPr>
        <w:pStyle w:val="a3"/>
        <w:ind w:firstLine="709"/>
        <w:jc w:val="both"/>
        <w:rPr>
          <w:rFonts w:ascii="Times New Roman" w:hAnsi="Times New Roman" w:cs="Times New Roman"/>
          <w:sz w:val="24"/>
          <w:szCs w:val="24"/>
          <w:lang w:val="en-US"/>
        </w:rPr>
      </w:pPr>
      <w:r w:rsidRPr="008F5FC7">
        <w:rPr>
          <w:rStyle w:val="a5"/>
          <w:rFonts w:ascii="Times New Roman" w:hAnsi="Times New Roman" w:cs="Times New Roman"/>
          <w:sz w:val="24"/>
          <w:szCs w:val="24"/>
        </w:rPr>
        <w:footnoteRef/>
      </w:r>
      <w:r w:rsidRPr="008F5FC7">
        <w:rPr>
          <w:rFonts w:ascii="Times New Roman" w:hAnsi="Times New Roman" w:cs="Times New Roman"/>
          <w:sz w:val="24"/>
          <w:szCs w:val="24"/>
        </w:rPr>
        <w:t xml:space="preserve"> Федеральный закон от 19.05.1995 №82-ФЗ (ред. от 02.12.2019) «Об общественных объединениях» // [Электронный доступ]. </w:t>
      </w:r>
      <w:r w:rsidRPr="008F5FC7">
        <w:rPr>
          <w:rFonts w:ascii="Times New Roman" w:hAnsi="Times New Roman" w:cs="Times New Roman"/>
          <w:sz w:val="24"/>
          <w:szCs w:val="24"/>
          <w:lang w:val="en-US"/>
        </w:rPr>
        <w:t>URL: http://pravo.gov.ru/proxy/ips/?docbody=&amp;nd=102035642&amp;intelsearch=%D4%E5%E4%E5%F0%E0%EB%FC%ED%FB%E9+%E7%E0%EA%EE%ED+%EE%F2+19.05.1995+%B982-%D4%C7+%28%F0%E5%E4.+%EE%F2+02.12.2019%29+%AB%CE%E1+%EE%E1%F9%E5%F1%F2%E2%E5%ED%ED%FB%F5+%EE%E1%FA%E5%E4%E8%ED%E5%ED%E8%FF%F5%BB+</w:t>
      </w:r>
    </w:p>
  </w:footnote>
  <w:footnote w:id="3">
    <w:p w:rsidR="008F5FC7" w:rsidRPr="008F5FC7" w:rsidRDefault="008F5FC7" w:rsidP="008F5FC7">
      <w:pPr>
        <w:pStyle w:val="a3"/>
        <w:ind w:firstLine="709"/>
        <w:jc w:val="both"/>
        <w:rPr>
          <w:rFonts w:ascii="Times New Roman" w:hAnsi="Times New Roman" w:cs="Times New Roman"/>
          <w:sz w:val="24"/>
          <w:szCs w:val="24"/>
          <w:lang w:val="en-US"/>
        </w:rPr>
      </w:pPr>
      <w:r w:rsidRPr="008F5FC7">
        <w:rPr>
          <w:rStyle w:val="a5"/>
          <w:rFonts w:ascii="Times New Roman" w:hAnsi="Times New Roman" w:cs="Times New Roman"/>
          <w:sz w:val="24"/>
          <w:szCs w:val="24"/>
        </w:rPr>
        <w:footnoteRef/>
      </w:r>
      <w:r w:rsidRPr="008F5FC7">
        <w:rPr>
          <w:rFonts w:ascii="Times New Roman" w:hAnsi="Times New Roman" w:cs="Times New Roman"/>
          <w:sz w:val="24"/>
          <w:szCs w:val="24"/>
        </w:rPr>
        <w:t xml:space="preserve"> Федеральный закон от 12.01.1996 №10-ФЗ (ред. от 03.07.2016) «О профессиональных союзах, их правах и гарантиях деятельности» // [Электронный доступ]. </w:t>
      </w:r>
      <w:r w:rsidRPr="008F5FC7">
        <w:rPr>
          <w:rFonts w:ascii="Times New Roman" w:hAnsi="Times New Roman" w:cs="Times New Roman"/>
          <w:sz w:val="24"/>
          <w:szCs w:val="24"/>
          <w:lang w:val="en-US"/>
        </w:rPr>
        <w:t>URL: http://pravo.gov.ru/proxy/ips/?docbody=&amp;nd=102039060&amp;intelsearch=%D4%E5%E4%E5%F0%E0%EB%FC%ED%FB%E9+%E7%E0%EA%EE%ED+%EE%F2+12.01.1996+%B910-%D4%C7+%28%F0%E5%E4.+%EE%F2+03.07.2016%29+%AB%CE+%EF%F0%EE%F4%E5%F1%F1%E8%EE%ED%E0%EB%FC%ED%FB%F5+%F1%EE%FE%E7%E0%F5%2C+%E8%F5+%EF%F0%E0%E2%E0%F5+%E8+%E3%E0%F0%E0%ED%F2%E8%FF%F5+%E4%E5%FF%F2%E5%EB%FC%ED%EE%F1%F2%E8%BB+</w:t>
      </w:r>
    </w:p>
  </w:footnote>
  <w:footnote w:id="4">
    <w:p w:rsidR="000E14E6" w:rsidRPr="008F5035" w:rsidRDefault="000E14E6" w:rsidP="008F5FC7">
      <w:pPr>
        <w:pStyle w:val="a3"/>
        <w:ind w:firstLine="709"/>
        <w:jc w:val="both"/>
        <w:rPr>
          <w:rFonts w:ascii="Times New Roman" w:hAnsi="Times New Roman" w:cs="Times New Roman"/>
          <w:sz w:val="24"/>
          <w:szCs w:val="24"/>
        </w:rPr>
      </w:pPr>
      <w:r w:rsidRPr="008F5FC7">
        <w:rPr>
          <w:rStyle w:val="a5"/>
          <w:rFonts w:ascii="Times New Roman" w:hAnsi="Times New Roman" w:cs="Times New Roman"/>
          <w:sz w:val="24"/>
          <w:szCs w:val="24"/>
        </w:rPr>
        <w:footnoteRef/>
      </w:r>
      <w:r w:rsidRPr="008F5FC7">
        <w:rPr>
          <w:rFonts w:ascii="Times New Roman" w:hAnsi="Times New Roman" w:cs="Times New Roman"/>
          <w:sz w:val="24"/>
          <w:szCs w:val="24"/>
        </w:rPr>
        <w:t xml:space="preserve"> Дацко Р.А. К вопросу о понятии и признаках некоммерческих организаций в гражданском законодательстве РФ // Актуальные проблемы современного частного права. – 2016. – С.40</w:t>
      </w:r>
    </w:p>
  </w:footnote>
  <w:footnote w:id="5">
    <w:p w:rsidR="000E14E6" w:rsidRPr="0071458A" w:rsidRDefault="000E14E6" w:rsidP="0071458A">
      <w:pPr>
        <w:pStyle w:val="a3"/>
        <w:ind w:firstLine="709"/>
        <w:jc w:val="both"/>
        <w:rPr>
          <w:rFonts w:ascii="Times New Roman" w:hAnsi="Times New Roman" w:cs="Times New Roman"/>
          <w:sz w:val="24"/>
          <w:szCs w:val="24"/>
        </w:rPr>
      </w:pPr>
      <w:r w:rsidRPr="008F5035">
        <w:rPr>
          <w:rStyle w:val="a5"/>
          <w:rFonts w:ascii="Times New Roman" w:hAnsi="Times New Roman" w:cs="Times New Roman"/>
          <w:sz w:val="24"/>
          <w:szCs w:val="24"/>
        </w:rPr>
        <w:footnoteRef/>
      </w:r>
      <w:r w:rsidRPr="008F5035">
        <w:rPr>
          <w:rFonts w:ascii="Times New Roman" w:hAnsi="Times New Roman" w:cs="Times New Roman"/>
          <w:sz w:val="24"/>
          <w:szCs w:val="24"/>
        </w:rPr>
        <w:t xml:space="preserve"> Лескова Ю.Г. Предпринимательская и приносящая доход деятельность </w:t>
      </w:r>
      <w:r w:rsidRPr="0071458A">
        <w:rPr>
          <w:rFonts w:ascii="Times New Roman" w:hAnsi="Times New Roman" w:cs="Times New Roman"/>
          <w:sz w:val="24"/>
          <w:szCs w:val="24"/>
        </w:rPr>
        <w:t>некоммерческих организаций // Цивилист. 2009. № 2. С. 27-30; Лескова Ю.Г. Концептуальные и правовые основы саморегулирования предпринимательских отношений. М.: Статут, 2013. С. 164.</w:t>
      </w:r>
    </w:p>
  </w:footnote>
  <w:footnote w:id="6">
    <w:p w:rsidR="0071458A" w:rsidRPr="00C34C4B" w:rsidRDefault="0071458A" w:rsidP="0071458A">
      <w:pPr>
        <w:pStyle w:val="a3"/>
        <w:ind w:firstLine="709"/>
        <w:jc w:val="both"/>
      </w:pPr>
      <w:r w:rsidRPr="0071458A">
        <w:rPr>
          <w:rStyle w:val="a5"/>
          <w:rFonts w:ascii="Times New Roman" w:hAnsi="Times New Roman" w:cs="Times New Roman"/>
          <w:sz w:val="24"/>
          <w:szCs w:val="24"/>
        </w:rPr>
        <w:footnoteRef/>
      </w:r>
      <w:r w:rsidRPr="0071458A">
        <w:rPr>
          <w:rFonts w:ascii="Times New Roman" w:hAnsi="Times New Roman" w:cs="Times New Roman"/>
          <w:sz w:val="24"/>
          <w:szCs w:val="24"/>
        </w:rPr>
        <w:t xml:space="preserve"> Концепция развития корпоративного законодательства // [Электронный доступ]. </w:t>
      </w:r>
      <w:r w:rsidRPr="0071458A">
        <w:rPr>
          <w:rFonts w:ascii="Times New Roman" w:hAnsi="Times New Roman" w:cs="Times New Roman"/>
          <w:sz w:val="24"/>
          <w:szCs w:val="24"/>
          <w:lang w:val="en-US"/>
        </w:rPr>
        <w:t>URL</w:t>
      </w:r>
      <w:r w:rsidRPr="0071458A">
        <w:rPr>
          <w:rFonts w:ascii="Times New Roman" w:hAnsi="Times New Roman" w:cs="Times New Roman"/>
          <w:sz w:val="24"/>
          <w:szCs w:val="24"/>
        </w:rPr>
        <w:t>:</w:t>
      </w:r>
      <w:r w:rsidRPr="00C34C4B">
        <w:rPr>
          <w:rFonts w:ascii="Times New Roman" w:hAnsi="Times New Roman" w:cs="Times New Roman"/>
          <w:sz w:val="24"/>
          <w:szCs w:val="24"/>
        </w:rPr>
        <w:t xml:space="preserve"> </w:t>
      </w:r>
      <w:r w:rsidRPr="0071458A">
        <w:rPr>
          <w:rFonts w:ascii="Times New Roman" w:hAnsi="Times New Roman" w:cs="Times New Roman"/>
          <w:sz w:val="24"/>
          <w:szCs w:val="24"/>
          <w:lang w:val="en-US"/>
        </w:rPr>
        <w:t>http</w:t>
      </w:r>
      <w:r w:rsidRPr="00C34C4B">
        <w:rPr>
          <w:rFonts w:ascii="Times New Roman" w:hAnsi="Times New Roman" w:cs="Times New Roman"/>
          <w:sz w:val="24"/>
          <w:szCs w:val="24"/>
        </w:rPr>
        <w:t>://</w:t>
      </w:r>
      <w:r w:rsidRPr="0071458A">
        <w:rPr>
          <w:rFonts w:ascii="Times New Roman" w:hAnsi="Times New Roman" w:cs="Times New Roman"/>
          <w:sz w:val="24"/>
          <w:szCs w:val="24"/>
          <w:lang w:val="en-US"/>
        </w:rPr>
        <w:t>gov</w:t>
      </w:r>
      <w:r w:rsidRPr="00C34C4B">
        <w:rPr>
          <w:rFonts w:ascii="Times New Roman" w:hAnsi="Times New Roman" w:cs="Times New Roman"/>
          <w:sz w:val="24"/>
          <w:szCs w:val="24"/>
        </w:rPr>
        <w:t>.</w:t>
      </w:r>
      <w:r w:rsidRPr="0071458A">
        <w:rPr>
          <w:rFonts w:ascii="Times New Roman" w:hAnsi="Times New Roman" w:cs="Times New Roman"/>
          <w:sz w:val="24"/>
          <w:szCs w:val="24"/>
          <w:lang w:val="en-US"/>
        </w:rPr>
        <w:t>cap</w:t>
      </w:r>
      <w:r w:rsidRPr="00C34C4B">
        <w:rPr>
          <w:rFonts w:ascii="Times New Roman" w:hAnsi="Times New Roman" w:cs="Times New Roman"/>
          <w:sz w:val="24"/>
          <w:szCs w:val="24"/>
        </w:rPr>
        <w:t>.</w:t>
      </w:r>
      <w:r w:rsidRPr="0071458A">
        <w:rPr>
          <w:rFonts w:ascii="Times New Roman" w:hAnsi="Times New Roman" w:cs="Times New Roman"/>
          <w:sz w:val="24"/>
          <w:szCs w:val="24"/>
          <w:lang w:val="en-US"/>
        </w:rPr>
        <w:t>ru</w:t>
      </w:r>
      <w:r w:rsidRPr="00C34C4B">
        <w:rPr>
          <w:rFonts w:ascii="Times New Roman" w:hAnsi="Times New Roman" w:cs="Times New Roman"/>
          <w:sz w:val="24"/>
          <w:szCs w:val="24"/>
        </w:rPr>
        <w:t>/</w:t>
      </w:r>
    </w:p>
  </w:footnote>
  <w:footnote w:id="7">
    <w:p w:rsidR="000E14E6" w:rsidRPr="008F5035" w:rsidRDefault="000E14E6" w:rsidP="008F5035">
      <w:pPr>
        <w:pStyle w:val="a3"/>
        <w:ind w:firstLine="709"/>
        <w:jc w:val="both"/>
        <w:rPr>
          <w:rFonts w:ascii="Times New Roman" w:hAnsi="Times New Roman" w:cs="Times New Roman"/>
          <w:sz w:val="24"/>
          <w:szCs w:val="24"/>
        </w:rPr>
      </w:pPr>
      <w:r w:rsidRPr="008F5035">
        <w:rPr>
          <w:rStyle w:val="a5"/>
          <w:rFonts w:ascii="Times New Roman" w:hAnsi="Times New Roman" w:cs="Times New Roman"/>
          <w:sz w:val="24"/>
          <w:szCs w:val="24"/>
        </w:rPr>
        <w:footnoteRef/>
      </w:r>
      <w:r w:rsidRPr="008F5035">
        <w:rPr>
          <w:rFonts w:ascii="Times New Roman" w:hAnsi="Times New Roman" w:cs="Times New Roman"/>
          <w:sz w:val="24"/>
          <w:szCs w:val="24"/>
        </w:rPr>
        <w:t xml:space="preserve"> См.: Фалеев Ю.В. Теоретико-методологические основы некоммерческого хозяйствования в России. М., 2004. С. 21- 23</w:t>
      </w:r>
    </w:p>
  </w:footnote>
  <w:footnote w:id="8">
    <w:p w:rsidR="000E14E6" w:rsidRPr="008F5035" w:rsidRDefault="000E14E6" w:rsidP="008F5035">
      <w:pPr>
        <w:pStyle w:val="a3"/>
        <w:ind w:firstLine="709"/>
        <w:jc w:val="both"/>
        <w:rPr>
          <w:rFonts w:ascii="Times New Roman" w:hAnsi="Times New Roman" w:cs="Times New Roman"/>
          <w:sz w:val="24"/>
          <w:szCs w:val="24"/>
        </w:rPr>
      </w:pPr>
      <w:r w:rsidRPr="008F5035">
        <w:rPr>
          <w:rStyle w:val="a5"/>
          <w:rFonts w:ascii="Times New Roman" w:hAnsi="Times New Roman" w:cs="Times New Roman"/>
          <w:sz w:val="24"/>
          <w:szCs w:val="24"/>
        </w:rPr>
        <w:footnoteRef/>
      </w:r>
      <w:r w:rsidRPr="008F5035">
        <w:rPr>
          <w:rFonts w:ascii="Times New Roman" w:hAnsi="Times New Roman" w:cs="Times New Roman"/>
          <w:sz w:val="24"/>
          <w:szCs w:val="24"/>
        </w:rPr>
        <w:t xml:space="preserve"> См.: Тосунян Г., Викулин А. Исключительная правоспособность банка // Хозяйство и право. 1999. № 5. С.58-63.</w:t>
      </w:r>
    </w:p>
  </w:footnote>
  <w:footnote w:id="9">
    <w:p w:rsidR="000E14E6" w:rsidRPr="008F5035" w:rsidRDefault="000E14E6" w:rsidP="008F5035">
      <w:pPr>
        <w:pStyle w:val="a3"/>
        <w:ind w:firstLine="709"/>
        <w:jc w:val="both"/>
        <w:rPr>
          <w:rFonts w:ascii="Times New Roman" w:hAnsi="Times New Roman" w:cs="Times New Roman"/>
          <w:sz w:val="24"/>
          <w:szCs w:val="24"/>
        </w:rPr>
      </w:pPr>
      <w:r w:rsidRPr="008F5035">
        <w:rPr>
          <w:rStyle w:val="a5"/>
          <w:rFonts w:ascii="Times New Roman" w:hAnsi="Times New Roman" w:cs="Times New Roman"/>
          <w:sz w:val="24"/>
          <w:szCs w:val="24"/>
        </w:rPr>
        <w:footnoteRef/>
      </w:r>
      <w:r w:rsidRPr="008F5035">
        <w:rPr>
          <w:rFonts w:ascii="Times New Roman" w:hAnsi="Times New Roman" w:cs="Times New Roman"/>
          <w:sz w:val="24"/>
          <w:szCs w:val="24"/>
        </w:rPr>
        <w:t xml:space="preserve"> Братусь С.Н. Субъекты гражданского права. М.: Госюриздат. 1950. С. 194, 199.</w:t>
      </w:r>
    </w:p>
  </w:footnote>
  <w:footnote w:id="10">
    <w:p w:rsidR="000E14E6" w:rsidRDefault="000E14E6" w:rsidP="008F5035">
      <w:pPr>
        <w:pStyle w:val="a3"/>
        <w:ind w:firstLine="709"/>
        <w:jc w:val="both"/>
      </w:pPr>
      <w:r w:rsidRPr="008F5035">
        <w:rPr>
          <w:rStyle w:val="a5"/>
          <w:rFonts w:ascii="Times New Roman" w:hAnsi="Times New Roman" w:cs="Times New Roman"/>
          <w:sz w:val="24"/>
          <w:szCs w:val="24"/>
        </w:rPr>
        <w:footnoteRef/>
      </w:r>
      <w:r w:rsidRPr="008F5035">
        <w:rPr>
          <w:rFonts w:ascii="Times New Roman" w:hAnsi="Times New Roman" w:cs="Times New Roman"/>
          <w:sz w:val="24"/>
          <w:szCs w:val="24"/>
        </w:rPr>
        <w:t xml:space="preserve"> Лескова Ю.Г. Концептуальный подход к формированию системы саморегулирования в корпоративном праве // Гражданское право. 2013. № 1. С. 11-14.</w:t>
      </w:r>
    </w:p>
  </w:footnote>
  <w:footnote w:id="11">
    <w:p w:rsidR="000E14E6" w:rsidRPr="008F5035" w:rsidRDefault="000E14E6" w:rsidP="008F5035">
      <w:pPr>
        <w:pStyle w:val="a3"/>
        <w:ind w:firstLine="709"/>
        <w:jc w:val="both"/>
        <w:rPr>
          <w:rFonts w:ascii="Times New Roman" w:hAnsi="Times New Roman" w:cs="Times New Roman"/>
          <w:sz w:val="24"/>
          <w:szCs w:val="24"/>
        </w:rPr>
      </w:pPr>
      <w:r w:rsidRPr="008F5035">
        <w:rPr>
          <w:rStyle w:val="a5"/>
          <w:rFonts w:ascii="Times New Roman" w:hAnsi="Times New Roman" w:cs="Times New Roman"/>
          <w:sz w:val="24"/>
          <w:szCs w:val="24"/>
        </w:rPr>
        <w:footnoteRef/>
      </w:r>
      <w:r w:rsidRPr="008F5035">
        <w:rPr>
          <w:rFonts w:ascii="Times New Roman" w:hAnsi="Times New Roman" w:cs="Times New Roman"/>
          <w:sz w:val="24"/>
          <w:szCs w:val="24"/>
        </w:rPr>
        <w:t xml:space="preserve"> Суханов Е.А. Некоммерческие организации как юридические лица // Хозяйство и право. 1998. № 4. С. 11; Чаркин С.А. Правовой статус сельскохозяйственных кооперативов // Современное право. 2008. № 5. С. 66-67</w:t>
      </w:r>
    </w:p>
  </w:footnote>
  <w:footnote w:id="12">
    <w:p w:rsidR="000E14E6" w:rsidRPr="006660D4" w:rsidRDefault="000E14E6" w:rsidP="006660D4">
      <w:pPr>
        <w:pStyle w:val="a3"/>
        <w:ind w:firstLine="709"/>
        <w:jc w:val="both"/>
        <w:rPr>
          <w:rFonts w:ascii="Times New Roman" w:hAnsi="Times New Roman" w:cs="Times New Roman"/>
          <w:sz w:val="24"/>
          <w:szCs w:val="24"/>
        </w:rPr>
      </w:pPr>
      <w:r w:rsidRPr="006660D4">
        <w:rPr>
          <w:rStyle w:val="a5"/>
          <w:rFonts w:ascii="Times New Roman" w:hAnsi="Times New Roman" w:cs="Times New Roman"/>
          <w:sz w:val="24"/>
          <w:szCs w:val="24"/>
        </w:rPr>
        <w:footnoteRef/>
      </w:r>
      <w:r w:rsidRPr="006660D4">
        <w:rPr>
          <w:rFonts w:ascii="Times New Roman" w:hAnsi="Times New Roman" w:cs="Times New Roman"/>
          <w:sz w:val="24"/>
          <w:szCs w:val="24"/>
        </w:rPr>
        <w:t xml:space="preserve"> Гражданский кодекс Российской Федерации (часть первая) от 30.11.1994 г. № </w:t>
      </w:r>
      <w:r w:rsidR="0071458A">
        <w:rPr>
          <w:rFonts w:ascii="Times New Roman" w:hAnsi="Times New Roman" w:cs="Times New Roman"/>
          <w:sz w:val="24"/>
          <w:szCs w:val="24"/>
        </w:rPr>
        <w:t xml:space="preserve">51- ФЗ (ред. от 18.07.2019 г.) </w:t>
      </w:r>
      <w:r w:rsidRPr="006660D4">
        <w:rPr>
          <w:rFonts w:ascii="Times New Roman" w:hAnsi="Times New Roman" w:cs="Times New Roman"/>
          <w:sz w:val="24"/>
          <w:szCs w:val="24"/>
        </w:rPr>
        <w:t>// Собрание законодательства РФ. 05.12.1994. № 32. Ст. 3301.</w:t>
      </w:r>
    </w:p>
  </w:footnote>
  <w:footnote w:id="13">
    <w:p w:rsidR="000E14E6" w:rsidRPr="006660D4" w:rsidRDefault="000E14E6" w:rsidP="006660D4">
      <w:pPr>
        <w:pStyle w:val="a3"/>
        <w:ind w:firstLine="709"/>
        <w:jc w:val="both"/>
        <w:rPr>
          <w:rFonts w:ascii="Times New Roman" w:hAnsi="Times New Roman" w:cs="Times New Roman"/>
          <w:sz w:val="24"/>
          <w:szCs w:val="24"/>
        </w:rPr>
      </w:pPr>
      <w:r w:rsidRPr="006660D4">
        <w:rPr>
          <w:rStyle w:val="a5"/>
          <w:rFonts w:ascii="Times New Roman" w:hAnsi="Times New Roman" w:cs="Times New Roman"/>
          <w:sz w:val="24"/>
          <w:szCs w:val="24"/>
        </w:rPr>
        <w:footnoteRef/>
      </w:r>
      <w:r w:rsidRPr="006660D4">
        <w:rPr>
          <w:rFonts w:ascii="Times New Roman" w:hAnsi="Times New Roman" w:cs="Times New Roman"/>
          <w:sz w:val="24"/>
          <w:szCs w:val="24"/>
        </w:rPr>
        <w:t xml:space="preserve"> Ровный В.В. Юридические лица как субъекты гражданских правоотношений. Общие положения // Гражданское право. T.I. М.: РГ-Пресс, – 2011. – Глава 7. – С.203.</w:t>
      </w:r>
    </w:p>
  </w:footnote>
  <w:footnote w:id="14">
    <w:p w:rsidR="000E14E6" w:rsidRDefault="000E14E6" w:rsidP="006660D4">
      <w:pPr>
        <w:pStyle w:val="a3"/>
        <w:ind w:firstLine="709"/>
        <w:jc w:val="both"/>
      </w:pPr>
      <w:r w:rsidRPr="006660D4">
        <w:rPr>
          <w:rStyle w:val="a5"/>
          <w:rFonts w:ascii="Times New Roman" w:hAnsi="Times New Roman" w:cs="Times New Roman"/>
          <w:sz w:val="24"/>
          <w:szCs w:val="24"/>
        </w:rPr>
        <w:footnoteRef/>
      </w:r>
      <w:r w:rsidRPr="006660D4">
        <w:rPr>
          <w:rFonts w:ascii="Times New Roman" w:hAnsi="Times New Roman" w:cs="Times New Roman"/>
          <w:sz w:val="24"/>
          <w:szCs w:val="24"/>
        </w:rPr>
        <w:t xml:space="preserve"> Серова О.А. Понятие и виды правоспособности юридического лица // Вестник Самарской гуманитарной академии. – 2010. – №1. – С.72-87.</w:t>
      </w:r>
    </w:p>
  </w:footnote>
  <w:footnote w:id="15">
    <w:p w:rsidR="000E14E6" w:rsidRPr="006A7599" w:rsidRDefault="000E14E6" w:rsidP="006660D4">
      <w:pPr>
        <w:pStyle w:val="a3"/>
        <w:ind w:firstLine="709"/>
        <w:jc w:val="both"/>
        <w:rPr>
          <w:rFonts w:ascii="Times New Roman" w:hAnsi="Times New Roman" w:cs="Times New Roman"/>
          <w:sz w:val="24"/>
          <w:szCs w:val="24"/>
        </w:rPr>
      </w:pPr>
      <w:r w:rsidRPr="006A7599">
        <w:rPr>
          <w:rStyle w:val="a5"/>
          <w:rFonts w:ascii="Times New Roman" w:hAnsi="Times New Roman" w:cs="Times New Roman"/>
          <w:sz w:val="24"/>
          <w:szCs w:val="24"/>
        </w:rPr>
        <w:footnoteRef/>
      </w:r>
      <w:r w:rsidRPr="006A7599">
        <w:rPr>
          <w:rFonts w:ascii="Times New Roman" w:hAnsi="Times New Roman" w:cs="Times New Roman"/>
          <w:sz w:val="24"/>
          <w:szCs w:val="24"/>
        </w:rPr>
        <w:t xml:space="preserve"> </w:t>
      </w:r>
      <w:r w:rsidR="006A7599" w:rsidRPr="006A7599">
        <w:rPr>
          <w:rFonts w:ascii="Times New Roman" w:hAnsi="Times New Roman" w:cs="Times New Roman"/>
          <w:sz w:val="24"/>
          <w:szCs w:val="24"/>
        </w:rPr>
        <w:t xml:space="preserve">ФЗ от 12.01.1996 №7-ФЗ (ред. от 03.08.2018) «О некоммерческих организациях» // </w:t>
      </w:r>
      <w:r w:rsidRPr="006A7599">
        <w:rPr>
          <w:rFonts w:ascii="Times New Roman" w:hAnsi="Times New Roman" w:cs="Times New Roman"/>
          <w:sz w:val="24"/>
          <w:szCs w:val="24"/>
        </w:rPr>
        <w:t>Собрание законодательства Р</w:t>
      </w:r>
      <w:r w:rsidR="006A7599" w:rsidRPr="006A7599">
        <w:rPr>
          <w:rFonts w:ascii="Times New Roman" w:hAnsi="Times New Roman" w:cs="Times New Roman"/>
          <w:sz w:val="24"/>
          <w:szCs w:val="24"/>
        </w:rPr>
        <w:t>оссийской Федерации – 2016. –</w:t>
      </w:r>
      <w:r w:rsidR="006A7599">
        <w:rPr>
          <w:rFonts w:ascii="Times New Roman" w:hAnsi="Times New Roman" w:cs="Times New Roman"/>
          <w:sz w:val="24"/>
          <w:szCs w:val="24"/>
        </w:rPr>
        <w:t xml:space="preserve"> </w:t>
      </w:r>
      <w:r w:rsidRPr="006A7599">
        <w:rPr>
          <w:rFonts w:ascii="Times New Roman" w:hAnsi="Times New Roman" w:cs="Times New Roman"/>
          <w:sz w:val="24"/>
          <w:szCs w:val="24"/>
        </w:rPr>
        <w:t xml:space="preserve">№ 27 </w:t>
      </w:r>
      <w:r w:rsidR="006A7599" w:rsidRPr="006A7599">
        <w:rPr>
          <w:rFonts w:ascii="Times New Roman" w:hAnsi="Times New Roman" w:cs="Times New Roman"/>
          <w:sz w:val="24"/>
          <w:szCs w:val="24"/>
        </w:rPr>
        <w:t>–</w:t>
      </w:r>
      <w:r w:rsidR="006A7599">
        <w:rPr>
          <w:rFonts w:ascii="Times New Roman" w:hAnsi="Times New Roman" w:cs="Times New Roman"/>
          <w:sz w:val="24"/>
          <w:szCs w:val="24"/>
        </w:rPr>
        <w:t xml:space="preserve"> </w:t>
      </w:r>
      <w:r w:rsidR="006A7599" w:rsidRPr="006A7599">
        <w:rPr>
          <w:rFonts w:ascii="Times New Roman" w:hAnsi="Times New Roman" w:cs="Times New Roman"/>
          <w:sz w:val="24"/>
          <w:szCs w:val="24"/>
        </w:rPr>
        <w:t>С</w:t>
      </w:r>
      <w:r w:rsidRPr="006A7599">
        <w:rPr>
          <w:rFonts w:ascii="Times New Roman" w:hAnsi="Times New Roman" w:cs="Times New Roman"/>
          <w:sz w:val="24"/>
          <w:szCs w:val="24"/>
        </w:rPr>
        <w:t>т. 4220</w:t>
      </w:r>
      <w:r w:rsidR="009A6DE1" w:rsidRPr="006A7599">
        <w:rPr>
          <w:rFonts w:ascii="Times New Roman" w:hAnsi="Times New Roman" w:cs="Times New Roman"/>
          <w:sz w:val="24"/>
          <w:szCs w:val="24"/>
        </w:rPr>
        <w:t xml:space="preserve"> </w:t>
      </w:r>
    </w:p>
  </w:footnote>
  <w:footnote w:id="16">
    <w:p w:rsidR="000E14E6" w:rsidRDefault="000E14E6" w:rsidP="006660D4">
      <w:pPr>
        <w:pStyle w:val="a3"/>
        <w:ind w:firstLine="709"/>
        <w:jc w:val="both"/>
      </w:pPr>
      <w:r w:rsidRPr="006A7599">
        <w:rPr>
          <w:rStyle w:val="a5"/>
          <w:rFonts w:ascii="Times New Roman" w:hAnsi="Times New Roman" w:cs="Times New Roman"/>
          <w:sz w:val="24"/>
          <w:szCs w:val="24"/>
        </w:rPr>
        <w:footnoteRef/>
      </w:r>
      <w:r w:rsidRPr="006A7599">
        <w:rPr>
          <w:rFonts w:ascii="Times New Roman" w:hAnsi="Times New Roman" w:cs="Times New Roman"/>
          <w:sz w:val="24"/>
          <w:szCs w:val="24"/>
        </w:rPr>
        <w:t xml:space="preserve"> Гогин А.А. Правонарушение: общетеоретический, межотраслевой и отраслевой аспекты: монография. М.: Юрлитинформ</w:t>
      </w:r>
      <w:r w:rsidR="006A7599">
        <w:rPr>
          <w:rFonts w:ascii="Times New Roman" w:hAnsi="Times New Roman" w:cs="Times New Roman"/>
          <w:sz w:val="24"/>
          <w:szCs w:val="24"/>
        </w:rPr>
        <w:t>, –</w:t>
      </w:r>
      <w:r w:rsidRPr="006660D4">
        <w:rPr>
          <w:rFonts w:ascii="Times New Roman" w:hAnsi="Times New Roman" w:cs="Times New Roman"/>
          <w:sz w:val="24"/>
          <w:szCs w:val="24"/>
        </w:rPr>
        <w:t xml:space="preserve"> 2016. – С.376</w:t>
      </w:r>
    </w:p>
  </w:footnote>
  <w:footnote w:id="17">
    <w:p w:rsidR="000F1F43" w:rsidRPr="000F1F43" w:rsidRDefault="000E14E6" w:rsidP="000F1F43">
      <w:pPr>
        <w:pStyle w:val="a3"/>
        <w:ind w:firstLine="709"/>
        <w:jc w:val="both"/>
        <w:rPr>
          <w:rFonts w:ascii="Times New Roman" w:hAnsi="Times New Roman" w:cs="Times New Roman"/>
          <w:sz w:val="24"/>
          <w:szCs w:val="24"/>
        </w:rPr>
      </w:pPr>
      <w:r w:rsidRPr="000F1F43">
        <w:rPr>
          <w:rStyle w:val="a5"/>
          <w:rFonts w:ascii="Times New Roman" w:hAnsi="Times New Roman" w:cs="Times New Roman"/>
          <w:sz w:val="24"/>
          <w:szCs w:val="24"/>
        </w:rPr>
        <w:footnoteRef/>
      </w:r>
      <w:r w:rsidRPr="000F1F43">
        <w:rPr>
          <w:rFonts w:ascii="Times New Roman" w:hAnsi="Times New Roman" w:cs="Times New Roman"/>
          <w:sz w:val="24"/>
          <w:szCs w:val="24"/>
        </w:rPr>
        <w:t xml:space="preserve"> </w:t>
      </w:r>
      <w:r w:rsidR="006A7599" w:rsidRPr="006A7599">
        <w:rPr>
          <w:rFonts w:ascii="Times New Roman" w:hAnsi="Times New Roman" w:cs="Times New Roman"/>
          <w:sz w:val="24"/>
          <w:szCs w:val="24"/>
        </w:rPr>
        <w:t>ФЗ от 12.01.1996 №7-ФЗ (ред. от 03.08.2018) «О некоммерческих организациях» // Собрание законодательства Российской Федерации – 2016. –</w:t>
      </w:r>
      <w:r w:rsidR="006A7599">
        <w:rPr>
          <w:rFonts w:ascii="Times New Roman" w:hAnsi="Times New Roman" w:cs="Times New Roman"/>
          <w:sz w:val="24"/>
          <w:szCs w:val="24"/>
        </w:rPr>
        <w:t xml:space="preserve"> </w:t>
      </w:r>
      <w:r w:rsidR="006A7599" w:rsidRPr="006A7599">
        <w:rPr>
          <w:rFonts w:ascii="Times New Roman" w:hAnsi="Times New Roman" w:cs="Times New Roman"/>
          <w:sz w:val="24"/>
          <w:szCs w:val="24"/>
        </w:rPr>
        <w:t>№ 27 –</w:t>
      </w:r>
      <w:r w:rsidR="006A7599">
        <w:rPr>
          <w:rFonts w:ascii="Times New Roman" w:hAnsi="Times New Roman" w:cs="Times New Roman"/>
          <w:sz w:val="24"/>
          <w:szCs w:val="24"/>
        </w:rPr>
        <w:t xml:space="preserve"> </w:t>
      </w:r>
      <w:r w:rsidR="006A7599" w:rsidRPr="006A7599">
        <w:rPr>
          <w:rFonts w:ascii="Times New Roman" w:hAnsi="Times New Roman" w:cs="Times New Roman"/>
          <w:sz w:val="24"/>
          <w:szCs w:val="24"/>
        </w:rPr>
        <w:t>Ст. 4220</w:t>
      </w:r>
    </w:p>
    <w:p w:rsidR="000E14E6" w:rsidRPr="006660D4" w:rsidRDefault="000E14E6" w:rsidP="006660D4">
      <w:pPr>
        <w:pStyle w:val="a3"/>
        <w:ind w:firstLine="709"/>
        <w:jc w:val="both"/>
        <w:rPr>
          <w:rFonts w:ascii="Times New Roman" w:hAnsi="Times New Roman" w:cs="Times New Roman"/>
          <w:sz w:val="24"/>
          <w:szCs w:val="24"/>
        </w:rPr>
      </w:pPr>
    </w:p>
  </w:footnote>
  <w:footnote w:id="18">
    <w:p w:rsidR="000E14E6" w:rsidRPr="00E16D07" w:rsidRDefault="000E14E6" w:rsidP="00E16D07">
      <w:pPr>
        <w:pStyle w:val="a3"/>
        <w:ind w:firstLine="709"/>
        <w:jc w:val="both"/>
        <w:rPr>
          <w:rFonts w:ascii="Times New Roman" w:hAnsi="Times New Roman" w:cs="Times New Roman"/>
          <w:sz w:val="24"/>
          <w:szCs w:val="24"/>
        </w:rPr>
      </w:pPr>
      <w:r w:rsidRPr="00E16D07">
        <w:rPr>
          <w:rStyle w:val="a5"/>
          <w:rFonts w:ascii="Times New Roman" w:hAnsi="Times New Roman" w:cs="Times New Roman"/>
          <w:sz w:val="24"/>
          <w:szCs w:val="24"/>
        </w:rPr>
        <w:footnoteRef/>
      </w:r>
      <w:r w:rsidRPr="00E16D07">
        <w:rPr>
          <w:rFonts w:ascii="Times New Roman" w:hAnsi="Times New Roman" w:cs="Times New Roman"/>
          <w:sz w:val="24"/>
          <w:szCs w:val="24"/>
        </w:rPr>
        <w:t xml:space="preserve"> </w:t>
      </w:r>
      <w:r w:rsidRPr="00E16D07">
        <w:rPr>
          <w:rFonts w:ascii="Times New Roman" w:hAnsi="Times New Roman" w:cs="Times New Roman"/>
          <w:color w:val="000000"/>
          <w:sz w:val="24"/>
          <w:szCs w:val="24"/>
        </w:rPr>
        <w:t>Уголовно-исполнительный кодекс Российской Федерации: федеральный закон РФ от 8 января 1997 № 1-ФЗ (в ред. от 27.12.2018) (с изм. и доп., вступ. в силу 08.01.2019) // Собрание законодательства РФ. – 1997. – №2; Российская газета. – 1997. – №9.</w:t>
      </w:r>
    </w:p>
  </w:footnote>
  <w:footnote w:id="19">
    <w:p w:rsidR="000E14E6" w:rsidRDefault="000E14E6" w:rsidP="00E16D07">
      <w:pPr>
        <w:pStyle w:val="a3"/>
        <w:ind w:firstLine="709"/>
        <w:jc w:val="both"/>
      </w:pPr>
      <w:r w:rsidRPr="00E16D07">
        <w:rPr>
          <w:rStyle w:val="a5"/>
          <w:rFonts w:ascii="Times New Roman" w:hAnsi="Times New Roman" w:cs="Times New Roman"/>
          <w:sz w:val="24"/>
          <w:szCs w:val="24"/>
        </w:rPr>
        <w:footnoteRef/>
      </w:r>
      <w:r w:rsidRPr="00E16D07">
        <w:rPr>
          <w:rFonts w:ascii="Times New Roman" w:hAnsi="Times New Roman" w:cs="Times New Roman"/>
          <w:sz w:val="24"/>
          <w:szCs w:val="24"/>
        </w:rPr>
        <w:t xml:space="preserve"> </w:t>
      </w:r>
      <w:r w:rsidR="006A7599" w:rsidRPr="00E16D07">
        <w:rPr>
          <w:rFonts w:ascii="Times New Roman" w:hAnsi="Times New Roman" w:cs="Times New Roman"/>
          <w:color w:val="000000"/>
          <w:sz w:val="24"/>
          <w:szCs w:val="24"/>
        </w:rPr>
        <w:t>Уголовно-исполнительный кодекс Российской Федерации: федеральный закон РФ от 8 января 1997 № 1-ФЗ (в ред. от 27.12.2018) (с изм. и доп., вступ. в силу 08.01.2019) // Собрание законодательства РФ. – 1997. – №2; Российская газета. – 1997. – №9.</w:t>
      </w:r>
    </w:p>
  </w:footnote>
  <w:footnote w:id="20">
    <w:p w:rsidR="000E14E6" w:rsidRPr="00582CA8" w:rsidRDefault="000E14E6" w:rsidP="00F2467D">
      <w:pPr>
        <w:pStyle w:val="a3"/>
        <w:ind w:firstLine="709"/>
        <w:jc w:val="both"/>
        <w:rPr>
          <w:rFonts w:ascii="Times New Roman" w:hAnsi="Times New Roman" w:cs="Times New Roman"/>
          <w:sz w:val="24"/>
          <w:szCs w:val="24"/>
        </w:rPr>
      </w:pPr>
      <w:r w:rsidRPr="000E14E6">
        <w:rPr>
          <w:rStyle w:val="a5"/>
          <w:rFonts w:ascii="Times New Roman" w:hAnsi="Times New Roman" w:cs="Times New Roman"/>
          <w:sz w:val="24"/>
          <w:szCs w:val="24"/>
        </w:rPr>
        <w:footnoteRef/>
      </w:r>
      <w:r w:rsidRPr="000E14E6">
        <w:rPr>
          <w:rFonts w:ascii="Times New Roman" w:hAnsi="Times New Roman" w:cs="Times New Roman"/>
          <w:sz w:val="24"/>
          <w:szCs w:val="24"/>
        </w:rPr>
        <w:t xml:space="preserve"> [Электронный ресурс]. </w:t>
      </w:r>
      <w:r w:rsidRPr="000E14E6">
        <w:rPr>
          <w:rFonts w:ascii="Times New Roman" w:hAnsi="Times New Roman" w:cs="Times New Roman"/>
          <w:sz w:val="24"/>
          <w:szCs w:val="24"/>
          <w:lang w:val="en-US"/>
        </w:rPr>
        <w:t>URL</w:t>
      </w:r>
      <w:r w:rsidRPr="00582CA8">
        <w:rPr>
          <w:rFonts w:ascii="Times New Roman" w:hAnsi="Times New Roman" w:cs="Times New Roman"/>
          <w:sz w:val="24"/>
          <w:szCs w:val="24"/>
        </w:rPr>
        <w:t xml:space="preserve">:  </w:t>
      </w:r>
      <w:hyperlink r:id="rId1" w:history="1">
        <w:r w:rsidRPr="00582CA8">
          <w:rPr>
            <w:rStyle w:val="a8"/>
            <w:rFonts w:ascii="Times New Roman" w:hAnsi="Times New Roman" w:cs="Times New Roman"/>
            <w:color w:val="000000" w:themeColor="text1"/>
            <w:sz w:val="24"/>
            <w:szCs w:val="24"/>
            <w:u w:val="none"/>
            <w:lang w:val="en-US"/>
          </w:rPr>
          <w:t>https</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nkopenza</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ru</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nko</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avtonomnaya</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nekommercheskaya</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organizatsiya</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pomoshhi</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osuzhdennyim</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i</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ih</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semyam</w:t>
        </w:r>
        <w:r w:rsidRPr="00582CA8">
          <w:rPr>
            <w:rStyle w:val="a8"/>
            <w:rFonts w:ascii="Times New Roman" w:hAnsi="Times New Roman" w:cs="Times New Roman"/>
            <w:color w:val="000000" w:themeColor="text1"/>
            <w:sz w:val="24"/>
            <w:szCs w:val="24"/>
            <w:u w:val="none"/>
          </w:rPr>
          <w:t>-</w:t>
        </w:r>
        <w:r w:rsidRPr="00582CA8">
          <w:rPr>
            <w:rStyle w:val="a8"/>
            <w:rFonts w:ascii="Times New Roman" w:hAnsi="Times New Roman" w:cs="Times New Roman"/>
            <w:color w:val="000000" w:themeColor="text1"/>
            <w:sz w:val="24"/>
            <w:szCs w:val="24"/>
            <w:u w:val="none"/>
            <w:lang w:val="en-US"/>
          </w:rPr>
          <w:t>vera</w:t>
        </w:r>
        <w:r w:rsidRPr="00582CA8">
          <w:rPr>
            <w:rStyle w:val="a8"/>
            <w:rFonts w:ascii="Times New Roman" w:hAnsi="Times New Roman" w:cs="Times New Roman"/>
            <w:color w:val="000000" w:themeColor="text1"/>
            <w:sz w:val="24"/>
            <w:szCs w:val="24"/>
            <w:u w:val="none"/>
          </w:rPr>
          <w:t>/</w:t>
        </w:r>
      </w:hyperlink>
      <w:r w:rsidRPr="000E14E6">
        <w:rPr>
          <w:rFonts w:ascii="Times New Roman" w:hAnsi="Times New Roman" w:cs="Times New Roman"/>
          <w:sz w:val="24"/>
          <w:szCs w:val="24"/>
        </w:rPr>
        <w:t xml:space="preserve"> </w:t>
      </w:r>
      <w:r w:rsidR="000F1F43">
        <w:rPr>
          <w:rFonts w:ascii="Times New Roman" w:hAnsi="Times New Roman" w:cs="Times New Roman"/>
          <w:sz w:val="24"/>
          <w:szCs w:val="24"/>
        </w:rPr>
        <w:t>(</w:t>
      </w:r>
      <w:r w:rsidRPr="000E14E6">
        <w:rPr>
          <w:rFonts w:ascii="Times New Roman" w:hAnsi="Times New Roman" w:cs="Times New Roman"/>
          <w:sz w:val="24"/>
          <w:szCs w:val="24"/>
        </w:rPr>
        <w:t>Дата обращения</w:t>
      </w:r>
      <w:r w:rsidR="000F1F43">
        <w:rPr>
          <w:rFonts w:ascii="Times New Roman" w:hAnsi="Times New Roman" w:cs="Times New Roman"/>
          <w:sz w:val="24"/>
          <w:szCs w:val="24"/>
        </w:rPr>
        <w:t>: 14.11.19).</w:t>
      </w:r>
    </w:p>
  </w:footnote>
  <w:footnote w:id="21">
    <w:p w:rsidR="006A7599" w:rsidRPr="006A7599" w:rsidRDefault="006A7599" w:rsidP="006A7599">
      <w:pPr>
        <w:pStyle w:val="a3"/>
        <w:ind w:firstLine="709"/>
        <w:jc w:val="both"/>
        <w:rPr>
          <w:rFonts w:ascii="Times New Roman" w:hAnsi="Times New Roman" w:cs="Times New Roman"/>
          <w:sz w:val="24"/>
          <w:szCs w:val="24"/>
          <w:lang w:val="en-US"/>
        </w:rPr>
      </w:pPr>
      <w:r w:rsidRPr="006A7599">
        <w:rPr>
          <w:rStyle w:val="a5"/>
          <w:rFonts w:ascii="Times New Roman" w:hAnsi="Times New Roman" w:cs="Times New Roman"/>
          <w:sz w:val="24"/>
          <w:szCs w:val="24"/>
        </w:rPr>
        <w:footnoteRef/>
      </w:r>
      <w:r w:rsidRPr="006A7599">
        <w:rPr>
          <w:rFonts w:ascii="Times New Roman" w:hAnsi="Times New Roman" w:cs="Times New Roman"/>
          <w:sz w:val="24"/>
          <w:szCs w:val="24"/>
        </w:rPr>
        <w:t xml:space="preserve"> Приказ от 13 января 2006 г. № 2 «Об утверждении Инструкции об оказании содействия в трудовом и бытовом устройстве, а также оказании помощи осужденным, освобождаемым от отбывания наказания в исправительных учреждениях уголовно-исполнительной системы» // [Электронный доступ]. </w:t>
      </w:r>
      <w:r w:rsidRPr="006A7599">
        <w:rPr>
          <w:rFonts w:ascii="Times New Roman" w:hAnsi="Times New Roman" w:cs="Times New Roman"/>
          <w:sz w:val="24"/>
          <w:szCs w:val="24"/>
          <w:lang w:val="en-US"/>
        </w:rPr>
        <w:t>URL: http://pravo.gov.ru/proxy/ips/?docbody=&amp;nd=102105131&amp;intelsearch=%EF%F0%E8%EA%E0%E7+%EE%F2+13+%FF%ED%E2%E0%F0%FF+2006+%E3.+%B9+2+%AB%CE%E1+%F3%F2%E2%E5%F0%E6%E4%E5%ED%E8%E8+%C8%ED%F1%F2%F0%F3%EA%F6%E8%E8+%EE%E1+%EE%EA%E0%E7%E0%ED%E8%E8+%F1%EE%E4%E5%E9%F1%F2%E2%E8%FF+%E2+%F2%F0%F3%E4%EE%E2%EE%EC+%E8+%E1%FB%F2%EE%E2%EE%EC+%F3%F1%F2%F0%EE%E9%F1%F2%E2%E5%2C+%E0+%F2%E0%EA%E6%E5+%EE%EA%E0%E7%E0%ED%E8%E8+%EF%EE%EC%EE%F9%E8+%EE%F1%F3%E6%E4%E5%ED%ED%FB%EC%2C+%EE%F1%E2%EE%E1%EE%E6%E4%E0%E5%EC%FB%EC+%EE%F2+%EE%F2%E1%FB%E2%E0%ED%E8%FF+%ED%E0%EA%E0%E7%E0%ED%E8%FF+%E2+%E8%F1%EF%F0%E0%E2%E8%F2%E5%EB%FC%ED%FB%F5+%F3%F7%F0%E5%E6%E4%E5%ED%E8%FF%F5+%F3%E3%EE%EB%EE%E2%ED%EE-%E8%F1%EF%EE%EB%ED%E8%F2%E5%EB%FC%ED%EE%E9+%F1%E8%F1%F2%E5%EC%FB%BB</w:t>
      </w:r>
    </w:p>
  </w:footnote>
  <w:footnote w:id="22">
    <w:p w:rsidR="00F2467D" w:rsidRPr="00582CA8" w:rsidRDefault="00F2467D" w:rsidP="00582CA8">
      <w:pPr>
        <w:pStyle w:val="a3"/>
        <w:ind w:firstLine="709"/>
        <w:jc w:val="both"/>
        <w:rPr>
          <w:rFonts w:ascii="Times New Roman" w:hAnsi="Times New Roman" w:cs="Times New Roman"/>
          <w:sz w:val="24"/>
          <w:szCs w:val="24"/>
        </w:rPr>
      </w:pPr>
      <w:r w:rsidRPr="00582CA8">
        <w:rPr>
          <w:rStyle w:val="a5"/>
          <w:rFonts w:ascii="Times New Roman" w:hAnsi="Times New Roman" w:cs="Times New Roman"/>
          <w:sz w:val="24"/>
          <w:szCs w:val="24"/>
        </w:rPr>
        <w:footnoteRef/>
      </w:r>
      <w:r w:rsidRPr="00582CA8">
        <w:rPr>
          <w:rFonts w:ascii="Times New Roman" w:hAnsi="Times New Roman" w:cs="Times New Roman"/>
          <w:sz w:val="24"/>
          <w:szCs w:val="24"/>
        </w:rPr>
        <w:t xml:space="preserve"> Мухтарова Ю. Ш. Организация трудовой деятельности осужденных – основа воспитательной работы // Уголовно-исполнительное право. 2013. № 2. С. 42–44.</w:t>
      </w:r>
    </w:p>
  </w:footnote>
  <w:footnote w:id="23">
    <w:p w:rsidR="00F2467D" w:rsidRPr="00582CA8" w:rsidRDefault="00F2467D" w:rsidP="00582CA8">
      <w:pPr>
        <w:pStyle w:val="a3"/>
        <w:ind w:firstLine="709"/>
        <w:jc w:val="both"/>
        <w:rPr>
          <w:rFonts w:ascii="Times New Roman" w:hAnsi="Times New Roman" w:cs="Times New Roman"/>
          <w:sz w:val="24"/>
          <w:szCs w:val="24"/>
        </w:rPr>
      </w:pPr>
      <w:r w:rsidRPr="00582CA8">
        <w:rPr>
          <w:rStyle w:val="a5"/>
          <w:rFonts w:ascii="Times New Roman" w:hAnsi="Times New Roman" w:cs="Times New Roman"/>
          <w:sz w:val="24"/>
          <w:szCs w:val="24"/>
        </w:rPr>
        <w:footnoteRef/>
      </w:r>
      <w:r w:rsidR="002444A3" w:rsidRPr="00582CA8">
        <w:rPr>
          <w:rFonts w:ascii="Times New Roman" w:hAnsi="Times New Roman" w:cs="Times New Roman"/>
          <w:sz w:val="24"/>
          <w:szCs w:val="24"/>
        </w:rPr>
        <w:t xml:space="preserve"> [Электронный ресурс]</w:t>
      </w:r>
      <w:r w:rsidRPr="00582CA8">
        <w:rPr>
          <w:rFonts w:ascii="Times New Roman" w:hAnsi="Times New Roman" w:cs="Times New Roman"/>
          <w:sz w:val="24"/>
          <w:szCs w:val="24"/>
        </w:rPr>
        <w:t>. URL: http://опоранации.рф/podrobno-o-proekte (дата обращения: 14.11.19).</w:t>
      </w:r>
    </w:p>
  </w:footnote>
  <w:footnote w:id="24">
    <w:p w:rsidR="002444A3" w:rsidRPr="00582CA8" w:rsidRDefault="002444A3" w:rsidP="00582CA8">
      <w:pPr>
        <w:pStyle w:val="a3"/>
        <w:ind w:firstLine="709"/>
        <w:jc w:val="both"/>
        <w:rPr>
          <w:rFonts w:ascii="Times New Roman" w:hAnsi="Times New Roman" w:cs="Times New Roman"/>
          <w:sz w:val="24"/>
          <w:szCs w:val="24"/>
        </w:rPr>
      </w:pPr>
      <w:r w:rsidRPr="00582CA8">
        <w:rPr>
          <w:rStyle w:val="a5"/>
          <w:rFonts w:ascii="Times New Roman" w:hAnsi="Times New Roman" w:cs="Times New Roman"/>
          <w:sz w:val="24"/>
          <w:szCs w:val="24"/>
        </w:rPr>
        <w:footnoteRef/>
      </w:r>
      <w:r w:rsidRPr="00582CA8">
        <w:rPr>
          <w:rFonts w:ascii="Times New Roman" w:hAnsi="Times New Roman" w:cs="Times New Roman"/>
          <w:sz w:val="24"/>
          <w:szCs w:val="24"/>
        </w:rPr>
        <w:t xml:space="preserve"> [Электронный ресурс].URL: http://www.shalom-zk.ru/2013/10/nko-issledovanie-kto-pomogaet-byvshim-zaklyuchennym-v-rossii/#more2190 (дата обращения: 14.11.19).</w:t>
      </w:r>
    </w:p>
  </w:footnote>
  <w:footnote w:id="25">
    <w:p w:rsidR="002444A3" w:rsidRPr="00582CA8" w:rsidRDefault="002444A3" w:rsidP="00582CA8">
      <w:pPr>
        <w:pStyle w:val="a3"/>
        <w:ind w:firstLine="709"/>
        <w:jc w:val="both"/>
        <w:rPr>
          <w:rFonts w:ascii="Times New Roman" w:hAnsi="Times New Roman" w:cs="Times New Roman"/>
          <w:sz w:val="24"/>
          <w:szCs w:val="24"/>
        </w:rPr>
      </w:pPr>
      <w:r w:rsidRPr="00582CA8">
        <w:rPr>
          <w:rStyle w:val="a5"/>
          <w:rFonts w:ascii="Times New Roman" w:hAnsi="Times New Roman" w:cs="Times New Roman"/>
          <w:sz w:val="24"/>
          <w:szCs w:val="24"/>
        </w:rPr>
        <w:footnoteRef/>
      </w:r>
      <w:r w:rsidRPr="00582CA8">
        <w:rPr>
          <w:rFonts w:ascii="Times New Roman" w:hAnsi="Times New Roman" w:cs="Times New Roman"/>
          <w:sz w:val="24"/>
          <w:szCs w:val="24"/>
        </w:rPr>
        <w:t xml:space="preserve"> Тохова Е. А. Зарубежный опыт социально-правового контроля за лицами, освобожденными из исправительных учреждений // Уголовно-исполнительная система: право, экономика, управление. - 2009. - № 4. - С. 30-36.</w:t>
      </w:r>
    </w:p>
  </w:footnote>
  <w:footnote w:id="26">
    <w:p w:rsidR="002444A3" w:rsidRDefault="002444A3" w:rsidP="00582CA8">
      <w:pPr>
        <w:pStyle w:val="a3"/>
        <w:ind w:firstLine="709"/>
        <w:jc w:val="both"/>
      </w:pPr>
      <w:r w:rsidRPr="00582CA8">
        <w:rPr>
          <w:rStyle w:val="a5"/>
          <w:rFonts w:ascii="Times New Roman" w:hAnsi="Times New Roman" w:cs="Times New Roman"/>
          <w:sz w:val="24"/>
          <w:szCs w:val="24"/>
        </w:rPr>
        <w:footnoteRef/>
      </w:r>
      <w:r w:rsidRPr="00582CA8">
        <w:rPr>
          <w:rFonts w:ascii="Times New Roman" w:hAnsi="Times New Roman" w:cs="Times New Roman"/>
          <w:sz w:val="24"/>
          <w:szCs w:val="24"/>
        </w:rPr>
        <w:t xml:space="preserve"> Сухов А. Н. Социально-пенитенциарная психология: теоретические и прикладные аспекты // Прикладная юридическая психология. - 2013. - № 1. - С. 8-10.</w:t>
      </w:r>
    </w:p>
  </w:footnote>
  <w:footnote w:id="27">
    <w:p w:rsidR="002444A3" w:rsidRPr="00582CA8" w:rsidRDefault="002444A3" w:rsidP="00582CA8">
      <w:pPr>
        <w:pStyle w:val="a3"/>
        <w:ind w:firstLine="709"/>
        <w:jc w:val="both"/>
        <w:rPr>
          <w:rFonts w:ascii="Times New Roman" w:hAnsi="Times New Roman" w:cs="Times New Roman"/>
          <w:sz w:val="24"/>
          <w:szCs w:val="24"/>
        </w:rPr>
      </w:pPr>
      <w:r w:rsidRPr="00582CA8">
        <w:rPr>
          <w:rStyle w:val="a5"/>
          <w:rFonts w:ascii="Times New Roman" w:hAnsi="Times New Roman" w:cs="Times New Roman"/>
          <w:sz w:val="24"/>
          <w:szCs w:val="24"/>
        </w:rPr>
        <w:footnoteRef/>
      </w:r>
      <w:r w:rsidRPr="00582CA8">
        <w:rPr>
          <w:rFonts w:ascii="Times New Roman" w:hAnsi="Times New Roman" w:cs="Times New Roman"/>
          <w:sz w:val="24"/>
          <w:szCs w:val="24"/>
        </w:rPr>
        <w:t xml:space="preserve"> Колесникова Н. Е., Шипилов А. И. К вопросу об оценке, критериях и показателях эффективности психологического сопровождения осужденных в уголовно-исполнительных инспекциях // Человек: преступление и наказание. - 2014. - № 2. - С. 176-179.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070230"/>
      <w:docPartObj>
        <w:docPartGallery w:val="Page Numbers (Top of Page)"/>
        <w:docPartUnique/>
      </w:docPartObj>
    </w:sdtPr>
    <w:sdtEndPr/>
    <w:sdtContent>
      <w:p w:rsidR="000F1F43" w:rsidRDefault="005477BB">
        <w:pPr>
          <w:pStyle w:val="a9"/>
          <w:jc w:val="center"/>
        </w:pPr>
        <w:r>
          <w:fldChar w:fldCharType="begin"/>
        </w:r>
        <w:r>
          <w:instrText xml:space="preserve"> PAGE   \* MERGEFORMAT </w:instrText>
        </w:r>
        <w:r>
          <w:fldChar w:fldCharType="separate"/>
        </w:r>
        <w:r w:rsidR="00C34C4B">
          <w:rPr>
            <w:noProof/>
          </w:rPr>
          <w:t>27</w:t>
        </w:r>
        <w:r>
          <w:rPr>
            <w:noProof/>
          </w:rPr>
          <w:fldChar w:fldCharType="end"/>
        </w:r>
      </w:p>
    </w:sdtContent>
  </w:sdt>
  <w:p w:rsidR="000F1F43" w:rsidRDefault="000F1F43">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90D64"/>
    <w:multiLevelType w:val="multilevel"/>
    <w:tmpl w:val="AEC0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862F1"/>
    <w:rsid w:val="0009587A"/>
    <w:rsid w:val="000E14E6"/>
    <w:rsid w:val="000F1F43"/>
    <w:rsid w:val="00186E0A"/>
    <w:rsid w:val="00234E6F"/>
    <w:rsid w:val="002444A3"/>
    <w:rsid w:val="003929E2"/>
    <w:rsid w:val="003E3579"/>
    <w:rsid w:val="00440048"/>
    <w:rsid w:val="004732B9"/>
    <w:rsid w:val="005477BB"/>
    <w:rsid w:val="00566183"/>
    <w:rsid w:val="00581446"/>
    <w:rsid w:val="00582CA8"/>
    <w:rsid w:val="005A2637"/>
    <w:rsid w:val="006660D4"/>
    <w:rsid w:val="006A7599"/>
    <w:rsid w:val="0071458A"/>
    <w:rsid w:val="007862F1"/>
    <w:rsid w:val="00850880"/>
    <w:rsid w:val="008D2B55"/>
    <w:rsid w:val="008F5035"/>
    <w:rsid w:val="008F5FC7"/>
    <w:rsid w:val="00903DE9"/>
    <w:rsid w:val="00977280"/>
    <w:rsid w:val="0099160C"/>
    <w:rsid w:val="009A6DE1"/>
    <w:rsid w:val="00B33955"/>
    <w:rsid w:val="00B50ECB"/>
    <w:rsid w:val="00C34C4B"/>
    <w:rsid w:val="00CF5040"/>
    <w:rsid w:val="00CF6386"/>
    <w:rsid w:val="00E16D07"/>
    <w:rsid w:val="00EE73B4"/>
    <w:rsid w:val="00F16B05"/>
    <w:rsid w:val="00F2467D"/>
    <w:rsid w:val="00F84881"/>
    <w:rsid w:val="00FE56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0C9F9-B37F-4782-B234-0843F5CF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62F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16B05"/>
    <w:pPr>
      <w:spacing w:after="0" w:line="240" w:lineRule="auto"/>
    </w:pPr>
    <w:rPr>
      <w:sz w:val="20"/>
      <w:szCs w:val="20"/>
    </w:rPr>
  </w:style>
  <w:style w:type="character" w:customStyle="1" w:styleId="a4">
    <w:name w:val="Текст сноски Знак"/>
    <w:basedOn w:val="a0"/>
    <w:link w:val="a3"/>
    <w:uiPriority w:val="99"/>
    <w:rsid w:val="00F16B05"/>
    <w:rPr>
      <w:rFonts w:eastAsiaTheme="minorEastAsia"/>
      <w:sz w:val="20"/>
      <w:szCs w:val="20"/>
      <w:lang w:eastAsia="ru-RU"/>
    </w:rPr>
  </w:style>
  <w:style w:type="character" w:styleId="a5">
    <w:name w:val="footnote reference"/>
    <w:basedOn w:val="a0"/>
    <w:uiPriority w:val="99"/>
    <w:semiHidden/>
    <w:unhideWhenUsed/>
    <w:rsid w:val="00F16B05"/>
    <w:rPr>
      <w:vertAlign w:val="superscript"/>
    </w:rPr>
  </w:style>
  <w:style w:type="paragraph" w:styleId="a6">
    <w:name w:val="Normal (Web)"/>
    <w:basedOn w:val="a"/>
    <w:uiPriority w:val="99"/>
    <w:semiHidden/>
    <w:unhideWhenUsed/>
    <w:rsid w:val="00B33955"/>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0"/>
    <w:uiPriority w:val="22"/>
    <w:qFormat/>
    <w:rsid w:val="00B33955"/>
    <w:rPr>
      <w:b/>
      <w:bCs/>
    </w:rPr>
  </w:style>
  <w:style w:type="character" w:styleId="a8">
    <w:name w:val="Hyperlink"/>
    <w:basedOn w:val="a0"/>
    <w:uiPriority w:val="99"/>
    <w:unhideWhenUsed/>
    <w:rsid w:val="003929E2"/>
    <w:rPr>
      <w:color w:val="0000FF" w:themeColor="hyperlink"/>
      <w:u w:val="single"/>
    </w:rPr>
  </w:style>
  <w:style w:type="paragraph" w:styleId="a9">
    <w:name w:val="header"/>
    <w:basedOn w:val="a"/>
    <w:link w:val="aa"/>
    <w:uiPriority w:val="99"/>
    <w:unhideWhenUsed/>
    <w:rsid w:val="000F1F4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F1F43"/>
    <w:rPr>
      <w:rFonts w:eastAsiaTheme="minorEastAsia"/>
      <w:lang w:eastAsia="ru-RU"/>
    </w:rPr>
  </w:style>
  <w:style w:type="paragraph" w:styleId="ab">
    <w:name w:val="footer"/>
    <w:basedOn w:val="a"/>
    <w:link w:val="ac"/>
    <w:uiPriority w:val="99"/>
    <w:semiHidden/>
    <w:unhideWhenUsed/>
    <w:rsid w:val="000F1F4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F1F43"/>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655162">
      <w:bodyDiv w:val="1"/>
      <w:marLeft w:val="0"/>
      <w:marRight w:val="0"/>
      <w:marTop w:val="0"/>
      <w:marBottom w:val="0"/>
      <w:divBdr>
        <w:top w:val="none" w:sz="0" w:space="0" w:color="auto"/>
        <w:left w:val="none" w:sz="0" w:space="0" w:color="auto"/>
        <w:bottom w:val="none" w:sz="0" w:space="0" w:color="auto"/>
        <w:right w:val="none" w:sz="0" w:space="0" w:color="auto"/>
      </w:divBdr>
    </w:div>
    <w:div w:id="322896532">
      <w:bodyDiv w:val="1"/>
      <w:marLeft w:val="0"/>
      <w:marRight w:val="0"/>
      <w:marTop w:val="0"/>
      <w:marBottom w:val="0"/>
      <w:divBdr>
        <w:top w:val="none" w:sz="0" w:space="0" w:color="auto"/>
        <w:left w:val="none" w:sz="0" w:space="0" w:color="auto"/>
        <w:bottom w:val="none" w:sz="0" w:space="0" w:color="auto"/>
        <w:right w:val="none" w:sz="0" w:space="0" w:color="auto"/>
      </w:divBdr>
    </w:div>
    <w:div w:id="965350762">
      <w:bodyDiv w:val="1"/>
      <w:marLeft w:val="0"/>
      <w:marRight w:val="0"/>
      <w:marTop w:val="0"/>
      <w:marBottom w:val="0"/>
      <w:divBdr>
        <w:top w:val="none" w:sz="0" w:space="0" w:color="auto"/>
        <w:left w:val="none" w:sz="0" w:space="0" w:color="auto"/>
        <w:bottom w:val="none" w:sz="0" w:space="0" w:color="auto"/>
        <w:right w:val="none" w:sz="0" w:space="0" w:color="auto"/>
      </w:divBdr>
    </w:div>
    <w:div w:id="179136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kopenza.ru/nko/avtonomnaya-nekommercheskaya-organizatsiya-pomoshhi-osuzhdennyim-i-ih-semyam-ver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kopenza.ru/nko/avtonomnaya-nekommercheskaya-organizatsiya-pomoshhi-osuzhdennyim-i-ih-semyam-ve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33398F-EAFA-49D0-87CC-479939C01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7316</Words>
  <Characters>41706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admin</cp:lastModifiedBy>
  <cp:revision>11</cp:revision>
  <dcterms:created xsi:type="dcterms:W3CDTF">2019-11-14T08:47:00Z</dcterms:created>
  <dcterms:modified xsi:type="dcterms:W3CDTF">2019-12-24T12:24:00Z</dcterms:modified>
</cp:coreProperties>
</file>